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A8BC7" w14:textId="4BB952D8" w:rsidR="00DA2EA1" w:rsidRPr="00392F45" w:rsidRDefault="006B698F" w:rsidP="00392F45">
      <w:pPr>
        <w:pStyle w:val="Titolo"/>
        <w:jc w:val="center"/>
        <w:rPr>
          <w:color w:val="auto"/>
          <w:sz w:val="40"/>
          <w:szCs w:val="40"/>
        </w:rPr>
      </w:pPr>
      <w:r w:rsidRPr="00392F45">
        <w:rPr>
          <w:color w:val="auto"/>
          <w:sz w:val="40"/>
          <w:szCs w:val="40"/>
        </w:rPr>
        <w:t>MANUALE DELLA QUALITà</w:t>
      </w:r>
    </w:p>
    <w:p w14:paraId="0312034E" w14:textId="12501A58" w:rsidR="00D61BAE" w:rsidRPr="00392F45" w:rsidRDefault="00C5211B" w:rsidP="00392F45">
      <w:pPr>
        <w:pStyle w:val="Titolo1"/>
      </w:pPr>
      <w:r w:rsidRPr="00392F45">
        <w:t>DESCRIZIONE</w:t>
      </w:r>
    </w:p>
    <w:p w14:paraId="512C9D8B" w14:textId="2A7612AC" w:rsidR="006B698F" w:rsidRPr="006B698F" w:rsidRDefault="00C5211B" w:rsidP="00392F45">
      <w:pPr>
        <w:jc w:val="both"/>
        <w:rPr>
          <w:rFonts w:asciiTheme="majorHAnsi" w:hAnsiTheme="majorHAnsi" w:cstheme="majorHAnsi"/>
        </w:rPr>
      </w:pPr>
      <w:r w:rsidRPr="00C5211B">
        <w:rPr>
          <w:rFonts w:asciiTheme="majorHAnsi" w:hAnsiTheme="majorHAnsi" w:cstheme="majorHAnsi"/>
        </w:rPr>
        <w:t>Il</w:t>
      </w:r>
      <w:r w:rsidR="006B698F" w:rsidRPr="006B698F">
        <w:rPr>
          <w:rFonts w:asciiTheme="majorHAnsi" w:hAnsiTheme="majorHAnsi" w:cstheme="majorHAnsi"/>
        </w:rPr>
        <w:t xml:space="preserve"> Manuale della Qualità </w:t>
      </w:r>
      <w:r>
        <w:rPr>
          <w:rFonts w:asciiTheme="majorHAnsi" w:hAnsiTheme="majorHAnsi" w:cstheme="majorHAnsi"/>
        </w:rPr>
        <w:t>elaborato da SCEN</w:t>
      </w:r>
      <w:r w:rsidR="006B698F" w:rsidRPr="006B698F">
        <w:rPr>
          <w:rFonts w:asciiTheme="majorHAnsi" w:hAnsiTheme="majorHAnsi" w:cstheme="majorHAnsi"/>
        </w:rPr>
        <w:t xml:space="preserve"> rappresenta un impegno fondamentale per il mantenimento e il miglioramento della qualità dei prodotti e servizi</w:t>
      </w:r>
      <w:r>
        <w:rPr>
          <w:rFonts w:asciiTheme="majorHAnsi" w:hAnsiTheme="majorHAnsi" w:cstheme="majorHAnsi"/>
        </w:rPr>
        <w:t>;</w:t>
      </w:r>
      <w:r w:rsidR="006B698F" w:rsidRPr="006B698F">
        <w:rPr>
          <w:rFonts w:asciiTheme="majorHAnsi" w:hAnsiTheme="majorHAnsi" w:cstheme="majorHAnsi"/>
        </w:rPr>
        <w:t xml:space="preserve"> serve come guida per garantire il rispetto degli standard internazionali e delle normative applicabili.</w:t>
      </w:r>
    </w:p>
    <w:p w14:paraId="6A736EF5" w14:textId="5BD2A98E" w:rsidR="00175159" w:rsidRDefault="00C5211B" w:rsidP="00392F4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Questo documento</w:t>
      </w:r>
      <w:r w:rsidR="006B698F" w:rsidRPr="006B698F">
        <w:rPr>
          <w:rFonts w:asciiTheme="majorHAnsi" w:hAnsiTheme="majorHAnsi" w:cstheme="majorHAnsi"/>
        </w:rPr>
        <w:t xml:space="preserve"> è stato sviluppato in conformità </w:t>
      </w:r>
      <w:r>
        <w:rPr>
          <w:rFonts w:asciiTheme="majorHAnsi" w:hAnsiTheme="majorHAnsi" w:cstheme="majorHAnsi"/>
        </w:rPr>
        <w:t>a</w:t>
      </w:r>
      <w:r w:rsidR="00175159">
        <w:rPr>
          <w:rFonts w:asciiTheme="majorHAnsi" w:hAnsiTheme="majorHAnsi" w:cstheme="majorHAnsi"/>
        </w:rPr>
        <w:t>gli standard internazionali:</w:t>
      </w:r>
    </w:p>
    <w:p w14:paraId="3D8D0CB9" w14:textId="18A6724C" w:rsidR="00175159" w:rsidRDefault="006B698F" w:rsidP="00392F45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</w:rPr>
        <w:t>ISO 9001</w:t>
      </w:r>
      <w:r w:rsidR="00175159">
        <w:rPr>
          <w:rFonts w:asciiTheme="majorHAnsi" w:hAnsiTheme="majorHAnsi" w:cstheme="majorHAnsi"/>
        </w:rPr>
        <w:t xml:space="preserve"> </w:t>
      </w:r>
      <w:r w:rsidR="00175159" w:rsidRPr="00175159">
        <w:rPr>
          <w:rFonts w:asciiTheme="majorHAnsi" w:hAnsiTheme="majorHAnsi" w:cstheme="majorHAnsi"/>
        </w:rPr>
        <w:t>Sistemi di gestione per la qualità - Requisiti</w:t>
      </w:r>
    </w:p>
    <w:p w14:paraId="0F15EA7D" w14:textId="4366C0BB" w:rsidR="00175159" w:rsidRDefault="006B698F" w:rsidP="00392F45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</w:rPr>
        <w:t>ISO 13485</w:t>
      </w:r>
      <w:r w:rsidR="00175159">
        <w:rPr>
          <w:rFonts w:asciiTheme="majorHAnsi" w:hAnsiTheme="majorHAnsi" w:cstheme="majorHAnsi"/>
        </w:rPr>
        <w:t xml:space="preserve"> </w:t>
      </w:r>
      <w:r w:rsidR="00175159" w:rsidRPr="00175159">
        <w:rPr>
          <w:rFonts w:asciiTheme="majorHAnsi" w:hAnsiTheme="majorHAnsi" w:cstheme="majorHAnsi"/>
        </w:rPr>
        <w:t>Dispositivi medici - Sistemi di gestione per la qualità - Requisiti per scopi regolamentari</w:t>
      </w:r>
    </w:p>
    <w:p w14:paraId="3693A602" w14:textId="03C699FC" w:rsidR="00175159" w:rsidRDefault="006B698F" w:rsidP="00392F45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</w:rPr>
        <w:t>ISO 14001</w:t>
      </w:r>
      <w:r w:rsidR="00175159">
        <w:rPr>
          <w:rFonts w:asciiTheme="majorHAnsi" w:hAnsiTheme="majorHAnsi" w:cstheme="majorHAnsi"/>
        </w:rPr>
        <w:t xml:space="preserve"> </w:t>
      </w:r>
      <w:r w:rsidR="00121424">
        <w:rPr>
          <w:rFonts w:asciiTheme="majorHAnsi" w:hAnsiTheme="majorHAnsi" w:cstheme="majorHAnsi"/>
        </w:rPr>
        <w:t>S</w:t>
      </w:r>
      <w:r w:rsidR="00121424" w:rsidRPr="00121424">
        <w:rPr>
          <w:rFonts w:asciiTheme="majorHAnsi" w:hAnsiTheme="majorHAnsi" w:cstheme="majorHAnsi"/>
        </w:rPr>
        <w:t>istemi di gestione ambientale</w:t>
      </w:r>
    </w:p>
    <w:p w14:paraId="15794DD6" w14:textId="727E63EA" w:rsidR="00175159" w:rsidRDefault="006B698F" w:rsidP="00392F45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</w:rPr>
        <w:t xml:space="preserve">EN 9100 </w:t>
      </w:r>
      <w:r w:rsidR="00121424" w:rsidRPr="00121424">
        <w:rPr>
          <w:rFonts w:asciiTheme="majorHAnsi" w:hAnsiTheme="majorHAnsi" w:cstheme="majorHAnsi"/>
        </w:rPr>
        <w:t>Sistemi di gestione per la qualità - Requisiti per le organizzazioni dell'aeronautica, dello spazio e della difesa</w:t>
      </w:r>
    </w:p>
    <w:p w14:paraId="02C2F125" w14:textId="77777777" w:rsidR="00175159" w:rsidRDefault="00175159" w:rsidP="00392F45">
      <w:pPr>
        <w:jc w:val="both"/>
        <w:rPr>
          <w:rFonts w:asciiTheme="majorHAnsi" w:hAnsiTheme="majorHAnsi" w:cstheme="majorHAnsi"/>
        </w:rPr>
      </w:pPr>
    </w:p>
    <w:p w14:paraId="7F705C33" w14:textId="057F9382" w:rsidR="00175159" w:rsidRDefault="00175159" w:rsidP="00392F45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</w:rPr>
        <w:t>IEC 61340-5-1</w:t>
      </w:r>
      <w:r w:rsidR="00121424">
        <w:rPr>
          <w:rFonts w:asciiTheme="majorHAnsi" w:hAnsiTheme="majorHAnsi" w:cstheme="majorHAnsi"/>
        </w:rPr>
        <w:t xml:space="preserve"> </w:t>
      </w:r>
      <w:r w:rsidR="00121424" w:rsidRPr="00121424">
        <w:rPr>
          <w:rFonts w:asciiTheme="majorHAnsi" w:hAnsiTheme="majorHAnsi" w:cstheme="majorHAnsi"/>
        </w:rPr>
        <w:t>Protezione dei dispositivi elettronici dai fenomeni elettrostatici - Prescrizioni generali</w:t>
      </w:r>
    </w:p>
    <w:p w14:paraId="09C1E1EA" w14:textId="77777777" w:rsidR="00175159" w:rsidRDefault="00175159" w:rsidP="00392F45">
      <w:pPr>
        <w:jc w:val="both"/>
        <w:rPr>
          <w:rFonts w:asciiTheme="majorHAnsi" w:hAnsiTheme="majorHAnsi" w:cstheme="majorHAnsi"/>
        </w:rPr>
      </w:pPr>
    </w:p>
    <w:p w14:paraId="5772FF22" w14:textId="077528C1" w:rsidR="00175159" w:rsidRDefault="00121424" w:rsidP="00392F45">
      <w:pPr>
        <w:jc w:val="both"/>
        <w:rPr>
          <w:rFonts w:asciiTheme="majorHAnsi" w:hAnsiTheme="majorHAnsi" w:cstheme="majorHAnsi"/>
        </w:rPr>
      </w:pPr>
      <w:r w:rsidRPr="00121424">
        <w:rPr>
          <w:rFonts w:asciiTheme="majorHAnsi" w:hAnsiTheme="majorHAnsi" w:cstheme="majorHAnsi"/>
        </w:rPr>
        <w:t>Regolamento (UE) 2017/745</w:t>
      </w:r>
      <w:r>
        <w:rPr>
          <w:rFonts w:asciiTheme="majorHAnsi" w:hAnsiTheme="majorHAnsi" w:cstheme="majorHAnsi"/>
        </w:rPr>
        <w:t xml:space="preserve"> Relativo ai dispositivi medici (MDR)</w:t>
      </w:r>
    </w:p>
    <w:p w14:paraId="34A93274" w14:textId="5A016AC6" w:rsidR="0060267C" w:rsidRDefault="0060267C" w:rsidP="00392F45">
      <w:pPr>
        <w:jc w:val="both"/>
        <w:rPr>
          <w:rFonts w:asciiTheme="majorHAnsi" w:hAnsiTheme="majorHAnsi" w:cstheme="majorHAnsi"/>
        </w:rPr>
      </w:pPr>
    </w:p>
    <w:p w14:paraId="036A1795" w14:textId="79590C27" w:rsidR="0060267C" w:rsidRDefault="0060267C" w:rsidP="00392F4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IPC-A-610 Accettabilità assiemati elettronici</w:t>
      </w:r>
    </w:p>
    <w:p w14:paraId="2B7E07C5" w14:textId="04B15DB9" w:rsidR="0060267C" w:rsidRDefault="0060267C" w:rsidP="00392F4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IPC7711/21 R</w:t>
      </w:r>
      <w:r w:rsidRPr="0060267C">
        <w:rPr>
          <w:rFonts w:asciiTheme="majorHAnsi" w:hAnsiTheme="majorHAnsi" w:cstheme="majorHAnsi"/>
        </w:rPr>
        <w:t>ilavorazione, modifica e riparazione di ass</w:t>
      </w:r>
      <w:r>
        <w:rPr>
          <w:rFonts w:asciiTheme="majorHAnsi" w:hAnsiTheme="majorHAnsi" w:cstheme="majorHAnsi"/>
        </w:rPr>
        <w:t>iemati</w:t>
      </w:r>
      <w:r w:rsidRPr="0060267C">
        <w:rPr>
          <w:rFonts w:asciiTheme="majorHAnsi" w:hAnsiTheme="majorHAnsi" w:cstheme="majorHAnsi"/>
        </w:rPr>
        <w:t xml:space="preserve"> elettronici</w:t>
      </w:r>
    </w:p>
    <w:p w14:paraId="7DBB829D" w14:textId="77777777" w:rsidR="00121424" w:rsidRDefault="00121424" w:rsidP="00392F45">
      <w:pPr>
        <w:jc w:val="both"/>
        <w:rPr>
          <w:rFonts w:asciiTheme="majorHAnsi" w:hAnsiTheme="majorHAnsi" w:cstheme="majorHAnsi"/>
        </w:rPr>
      </w:pPr>
    </w:p>
    <w:p w14:paraId="01B7CF0D" w14:textId="777930A5" w:rsidR="00C5211B" w:rsidRDefault="00175159" w:rsidP="00392F4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</w:t>
      </w:r>
      <w:r w:rsidR="00C5211B">
        <w:rPr>
          <w:rFonts w:asciiTheme="majorHAnsi" w:hAnsiTheme="majorHAnsi" w:cstheme="majorHAnsi"/>
        </w:rPr>
        <w:t>uesti</w:t>
      </w:r>
      <w:r w:rsidR="006B698F" w:rsidRPr="006B698F">
        <w:rPr>
          <w:rFonts w:asciiTheme="majorHAnsi" w:hAnsiTheme="majorHAnsi" w:cstheme="majorHAnsi"/>
        </w:rPr>
        <w:t xml:space="preserve"> definiscono i requisiti per la gestione della qualità, la sicurezza dei dispositivi medici, la gestione ambientale</w:t>
      </w:r>
      <w:r>
        <w:rPr>
          <w:rFonts w:asciiTheme="majorHAnsi" w:hAnsiTheme="majorHAnsi" w:cstheme="majorHAnsi"/>
        </w:rPr>
        <w:t xml:space="preserve">, </w:t>
      </w:r>
      <w:r w:rsidR="006B698F" w:rsidRPr="006B698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il controllo nelle produzioni per i settori aerospace e difesa </w:t>
      </w:r>
      <w:r w:rsidR="006B698F" w:rsidRPr="006B698F">
        <w:rPr>
          <w:rFonts w:asciiTheme="majorHAnsi" w:hAnsiTheme="majorHAnsi" w:cstheme="majorHAnsi"/>
        </w:rPr>
        <w:t xml:space="preserve">e la protezione dalle scariche elettrostatiche. </w:t>
      </w:r>
    </w:p>
    <w:p w14:paraId="37A4CABE" w14:textId="44DB4193" w:rsidR="006B698F" w:rsidRDefault="006B698F" w:rsidP="00392F45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</w:rPr>
        <w:t>Questi standard rappresentano la base della nostra politica di qualità e sono essenziali per il rispetto delle normative vigenti</w:t>
      </w:r>
      <w:r w:rsidR="00C5211B">
        <w:rPr>
          <w:rFonts w:asciiTheme="majorHAnsi" w:hAnsiTheme="majorHAnsi" w:cstheme="majorHAnsi"/>
        </w:rPr>
        <w:t xml:space="preserve"> </w:t>
      </w:r>
      <w:r w:rsidR="00175159">
        <w:rPr>
          <w:rFonts w:asciiTheme="majorHAnsi" w:hAnsiTheme="majorHAnsi" w:cstheme="majorHAnsi"/>
        </w:rPr>
        <w:t>così da</w:t>
      </w:r>
      <w:r w:rsidR="00C5211B">
        <w:rPr>
          <w:rFonts w:asciiTheme="majorHAnsi" w:hAnsiTheme="majorHAnsi" w:cstheme="majorHAnsi"/>
        </w:rPr>
        <w:t xml:space="preserve"> </w:t>
      </w:r>
      <w:r w:rsidR="00C5211B" w:rsidRPr="006B698F">
        <w:rPr>
          <w:rFonts w:asciiTheme="majorHAnsi" w:hAnsiTheme="majorHAnsi" w:cstheme="majorHAnsi"/>
        </w:rPr>
        <w:t>assicurare la soddisfazione del cliente</w:t>
      </w:r>
      <w:r w:rsidRPr="006B698F">
        <w:rPr>
          <w:rFonts w:asciiTheme="majorHAnsi" w:hAnsiTheme="majorHAnsi" w:cstheme="majorHAnsi"/>
        </w:rPr>
        <w:t>.</w:t>
      </w:r>
    </w:p>
    <w:p w14:paraId="2A6F7A92" w14:textId="4F3770C4" w:rsidR="00175159" w:rsidRPr="006B698F" w:rsidRDefault="00175159" w:rsidP="00392F45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</w:rPr>
        <w:t xml:space="preserve">Questo </w:t>
      </w:r>
      <w:r>
        <w:rPr>
          <w:rFonts w:asciiTheme="majorHAnsi" w:hAnsiTheme="majorHAnsi" w:cstheme="majorHAnsi"/>
        </w:rPr>
        <w:t>documento</w:t>
      </w:r>
      <w:r w:rsidRPr="006B698F">
        <w:rPr>
          <w:rFonts w:asciiTheme="majorHAnsi" w:hAnsiTheme="majorHAnsi" w:cstheme="majorHAnsi"/>
        </w:rPr>
        <w:t xml:space="preserve"> delinea il sistema di gestione della qualità adottato da </w:t>
      </w:r>
      <w:r>
        <w:rPr>
          <w:rFonts w:asciiTheme="majorHAnsi" w:hAnsiTheme="majorHAnsi" w:cstheme="majorHAnsi"/>
        </w:rPr>
        <w:t>SCEN</w:t>
      </w:r>
      <w:r w:rsidRPr="006B698F">
        <w:rPr>
          <w:rFonts w:asciiTheme="majorHAnsi" w:hAnsiTheme="majorHAnsi" w:cstheme="majorHAnsi"/>
        </w:rPr>
        <w:t xml:space="preserve"> e </w:t>
      </w:r>
      <w:r>
        <w:rPr>
          <w:rFonts w:asciiTheme="majorHAnsi" w:hAnsiTheme="majorHAnsi" w:cstheme="majorHAnsi"/>
        </w:rPr>
        <w:t>viene</w:t>
      </w:r>
      <w:r w:rsidRPr="006B698F">
        <w:rPr>
          <w:rFonts w:asciiTheme="majorHAnsi" w:hAnsiTheme="majorHAnsi" w:cstheme="majorHAnsi"/>
        </w:rPr>
        <w:t xml:space="preserve"> applica</w:t>
      </w:r>
      <w:r>
        <w:rPr>
          <w:rFonts w:asciiTheme="majorHAnsi" w:hAnsiTheme="majorHAnsi" w:cstheme="majorHAnsi"/>
        </w:rPr>
        <w:t>to</w:t>
      </w:r>
      <w:r w:rsidRPr="006B698F">
        <w:rPr>
          <w:rFonts w:asciiTheme="majorHAnsi" w:hAnsiTheme="majorHAnsi" w:cstheme="majorHAnsi"/>
        </w:rPr>
        <w:t xml:space="preserve"> a tutte le attività aziendali </w:t>
      </w:r>
      <w:r>
        <w:rPr>
          <w:rFonts w:asciiTheme="majorHAnsi" w:hAnsiTheme="majorHAnsi" w:cstheme="majorHAnsi"/>
        </w:rPr>
        <w:t>t</w:t>
      </w:r>
      <w:r w:rsidRPr="006B698F">
        <w:rPr>
          <w:rFonts w:asciiTheme="majorHAnsi" w:hAnsiTheme="majorHAnsi" w:cstheme="majorHAnsi"/>
        </w:rPr>
        <w:t>utt</w:t>
      </w:r>
      <w:r>
        <w:rPr>
          <w:rFonts w:asciiTheme="majorHAnsi" w:hAnsiTheme="majorHAnsi" w:cstheme="majorHAnsi"/>
        </w:rPr>
        <w:t>o il personale SCEN è</w:t>
      </w:r>
      <w:r w:rsidRPr="006B698F">
        <w:rPr>
          <w:rFonts w:asciiTheme="majorHAnsi" w:hAnsiTheme="majorHAnsi" w:cstheme="majorHAnsi"/>
        </w:rPr>
        <w:t xml:space="preserve"> coinvolt</w:t>
      </w:r>
      <w:r>
        <w:rPr>
          <w:rFonts w:asciiTheme="majorHAnsi" w:hAnsiTheme="majorHAnsi" w:cstheme="majorHAnsi"/>
        </w:rPr>
        <w:t>o</w:t>
      </w:r>
      <w:r w:rsidRPr="006B698F">
        <w:rPr>
          <w:rFonts w:asciiTheme="majorHAnsi" w:hAnsiTheme="majorHAnsi" w:cstheme="majorHAnsi"/>
        </w:rPr>
        <w:t xml:space="preserve"> e responsabil</w:t>
      </w:r>
      <w:r>
        <w:rPr>
          <w:rFonts w:asciiTheme="majorHAnsi" w:hAnsiTheme="majorHAnsi" w:cstheme="majorHAnsi"/>
        </w:rPr>
        <w:t>e</w:t>
      </w:r>
      <w:r w:rsidRPr="006B698F">
        <w:rPr>
          <w:rFonts w:asciiTheme="majorHAnsi" w:hAnsiTheme="majorHAnsi" w:cstheme="majorHAnsi"/>
        </w:rPr>
        <w:t xml:space="preserve"> del mantenimento degli standard di qualità attraverso una continua formazione e una costante attenzione ai processi e ai risultati.</w:t>
      </w:r>
    </w:p>
    <w:p w14:paraId="673F6D92" w14:textId="12A425E8" w:rsidR="00C5211B" w:rsidRDefault="00175159" w:rsidP="00392F4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</w:t>
      </w:r>
      <w:r w:rsidR="006B698F" w:rsidRPr="006B698F">
        <w:rPr>
          <w:rFonts w:asciiTheme="majorHAnsi" w:hAnsiTheme="majorHAnsi" w:cstheme="majorHAnsi"/>
        </w:rPr>
        <w:t>l manuale fornisce una panoramica dettagliata delle procedure, dei processi e de</w:t>
      </w:r>
      <w:r>
        <w:rPr>
          <w:rFonts w:asciiTheme="majorHAnsi" w:hAnsiTheme="majorHAnsi" w:cstheme="majorHAnsi"/>
        </w:rPr>
        <w:t xml:space="preserve">gli </w:t>
      </w:r>
      <w:r w:rsidR="006B698F" w:rsidRPr="006B698F">
        <w:rPr>
          <w:rFonts w:asciiTheme="majorHAnsi" w:hAnsiTheme="majorHAnsi" w:cstheme="majorHAnsi"/>
        </w:rPr>
        <w:t xml:space="preserve">obiettivi di qualità, nonché delle responsabilità e dei compiti </w:t>
      </w:r>
      <w:r w:rsidR="00C5211B">
        <w:rPr>
          <w:rFonts w:asciiTheme="majorHAnsi" w:hAnsiTheme="majorHAnsi" w:cstheme="majorHAnsi"/>
        </w:rPr>
        <w:t>interni</w:t>
      </w:r>
      <w:r>
        <w:rPr>
          <w:rFonts w:asciiTheme="majorHAnsi" w:hAnsiTheme="majorHAnsi" w:cstheme="majorHAnsi"/>
        </w:rPr>
        <w:t xml:space="preserve">; questo </w:t>
      </w:r>
      <w:r w:rsidR="006B698F" w:rsidRPr="006B698F">
        <w:rPr>
          <w:rFonts w:asciiTheme="majorHAnsi" w:hAnsiTheme="majorHAnsi" w:cstheme="majorHAnsi"/>
        </w:rPr>
        <w:t xml:space="preserve">è strutturato per facilitare la comprensione e l'applicazione delle pratiche di </w:t>
      </w:r>
      <w:r>
        <w:rPr>
          <w:rFonts w:asciiTheme="majorHAnsi" w:hAnsiTheme="majorHAnsi" w:cstheme="majorHAnsi"/>
        </w:rPr>
        <w:t>gestione ed</w:t>
      </w:r>
      <w:r w:rsidR="00C5211B">
        <w:rPr>
          <w:rFonts w:asciiTheme="majorHAnsi" w:hAnsiTheme="majorHAnsi" w:cstheme="majorHAnsi"/>
        </w:rPr>
        <w:t xml:space="preserve"> i</w:t>
      </w:r>
      <w:r w:rsidR="006B698F" w:rsidRPr="006B698F">
        <w:rPr>
          <w:rFonts w:asciiTheme="majorHAnsi" w:hAnsiTheme="majorHAnsi" w:cstheme="majorHAnsi"/>
        </w:rPr>
        <w:t xml:space="preserve">nclude sezioni sui principi della qualità, le responsabilità, i processi operativi, la gestione delle risorse, la misurazione </w:t>
      </w:r>
      <w:r w:rsidRPr="006B698F">
        <w:rPr>
          <w:rFonts w:asciiTheme="majorHAnsi" w:hAnsiTheme="majorHAnsi" w:cstheme="majorHAnsi"/>
        </w:rPr>
        <w:t xml:space="preserve">delle performance </w:t>
      </w:r>
      <w:r w:rsidR="006B698F" w:rsidRPr="006B698F">
        <w:rPr>
          <w:rFonts w:asciiTheme="majorHAnsi" w:hAnsiTheme="majorHAnsi" w:cstheme="majorHAnsi"/>
        </w:rPr>
        <w:t>e l'analisi</w:t>
      </w:r>
      <w:r>
        <w:rPr>
          <w:rFonts w:asciiTheme="majorHAnsi" w:hAnsiTheme="majorHAnsi" w:cstheme="majorHAnsi"/>
        </w:rPr>
        <w:t xml:space="preserve"> dei rischi</w:t>
      </w:r>
      <w:r w:rsidR="006B698F" w:rsidRPr="006B698F">
        <w:rPr>
          <w:rFonts w:asciiTheme="majorHAnsi" w:hAnsiTheme="majorHAnsi" w:cstheme="majorHAnsi"/>
        </w:rPr>
        <w:t xml:space="preserve">. </w:t>
      </w:r>
    </w:p>
    <w:p w14:paraId="2E0B7A7B" w14:textId="2B2C6BCE" w:rsidR="006B698F" w:rsidRPr="006B698F" w:rsidRDefault="006B698F" w:rsidP="00392F45">
      <w:pPr>
        <w:jc w:val="both"/>
        <w:rPr>
          <w:rFonts w:asciiTheme="majorHAnsi" w:hAnsiTheme="majorHAnsi" w:cstheme="majorHAnsi"/>
          <w:b/>
          <w:bCs/>
        </w:rPr>
      </w:pPr>
      <w:r w:rsidRPr="006B698F">
        <w:rPr>
          <w:rFonts w:asciiTheme="majorHAnsi" w:hAnsiTheme="majorHAnsi" w:cstheme="majorHAnsi"/>
        </w:rPr>
        <w:t>Ogni sezione fornisce linee guida specifiche e dettagliate per garantire che tutti i requisiti normativi siano soddisfatti e migliorati continuamente</w:t>
      </w:r>
      <w:r w:rsidRPr="006B698F">
        <w:rPr>
          <w:rFonts w:asciiTheme="majorHAnsi" w:hAnsiTheme="majorHAnsi" w:cstheme="majorHAnsi"/>
          <w:b/>
          <w:bCs/>
        </w:rPr>
        <w:t>.</w:t>
      </w:r>
    </w:p>
    <w:p w14:paraId="5BBBE14B" w14:textId="77777777" w:rsidR="00C5211B" w:rsidRDefault="006B698F" w:rsidP="00392F45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</w:rPr>
        <w:t>S</w:t>
      </w:r>
      <w:r w:rsidR="00C5211B">
        <w:rPr>
          <w:rFonts w:asciiTheme="majorHAnsi" w:hAnsiTheme="majorHAnsi" w:cstheme="majorHAnsi"/>
        </w:rPr>
        <w:t>CEN è da sempre</w:t>
      </w:r>
      <w:r w:rsidRPr="006B698F">
        <w:rPr>
          <w:rFonts w:asciiTheme="majorHAnsi" w:hAnsiTheme="majorHAnsi" w:cstheme="majorHAnsi"/>
        </w:rPr>
        <w:t xml:space="preserve"> fermamente convint</w:t>
      </w:r>
      <w:r w:rsidR="00C5211B">
        <w:rPr>
          <w:rFonts w:asciiTheme="majorHAnsi" w:hAnsiTheme="majorHAnsi" w:cstheme="majorHAnsi"/>
        </w:rPr>
        <w:t>a</w:t>
      </w:r>
      <w:r w:rsidRPr="006B698F">
        <w:rPr>
          <w:rFonts w:asciiTheme="majorHAnsi" w:hAnsiTheme="majorHAnsi" w:cstheme="majorHAnsi"/>
        </w:rPr>
        <w:t xml:space="preserve"> che la qualità non sia solo un obiettivo ma una cultura aziendale radicata in ogni aspetto delle </w:t>
      </w:r>
      <w:r w:rsidR="00C5211B">
        <w:rPr>
          <w:rFonts w:asciiTheme="majorHAnsi" w:hAnsiTheme="majorHAnsi" w:cstheme="majorHAnsi"/>
        </w:rPr>
        <w:t>propri</w:t>
      </w:r>
      <w:r w:rsidRPr="006B698F">
        <w:rPr>
          <w:rFonts w:asciiTheme="majorHAnsi" w:hAnsiTheme="majorHAnsi" w:cstheme="majorHAnsi"/>
        </w:rPr>
        <w:t xml:space="preserve">e operazioni. </w:t>
      </w:r>
    </w:p>
    <w:p w14:paraId="74C0AFAF" w14:textId="3DD312B5" w:rsidR="00B64C21" w:rsidRDefault="00B64C21" w:rsidP="00392F45">
      <w:pPr>
        <w:jc w:val="both"/>
        <w:rPr>
          <w:rFonts w:asciiTheme="majorHAnsi" w:hAnsiTheme="majorHAnsi" w:cstheme="majorHAnsi"/>
          <w:b/>
          <w:bCs/>
        </w:rPr>
      </w:pPr>
    </w:p>
    <w:p w14:paraId="3F9F307D" w14:textId="343C5817" w:rsidR="00165D6A" w:rsidRDefault="00165D6A" w:rsidP="00392F45">
      <w:pPr>
        <w:jc w:val="both"/>
        <w:rPr>
          <w:rFonts w:asciiTheme="majorHAnsi" w:hAnsiTheme="majorHAnsi" w:cstheme="majorHAnsi"/>
        </w:rPr>
      </w:pPr>
      <w:r w:rsidRPr="00165D6A">
        <w:rPr>
          <w:rFonts w:asciiTheme="majorHAnsi" w:hAnsiTheme="majorHAnsi" w:cstheme="majorHAnsi"/>
        </w:rPr>
        <w:t xml:space="preserve">I documenti riportati nei successivi paragrafi sono da intendersi a titolo esemplificativo e non esaustivo; il completo set documentale </w:t>
      </w:r>
      <w:r>
        <w:rPr>
          <w:rFonts w:asciiTheme="majorHAnsi" w:hAnsiTheme="majorHAnsi" w:cstheme="majorHAnsi"/>
        </w:rPr>
        <w:t>che costituisce il</w:t>
      </w:r>
      <w:r w:rsidRPr="00165D6A">
        <w:rPr>
          <w:rFonts w:asciiTheme="majorHAnsi" w:hAnsiTheme="majorHAnsi" w:cstheme="majorHAnsi"/>
        </w:rPr>
        <w:t xml:space="preserve"> SGQ </w:t>
      </w:r>
      <w:r>
        <w:rPr>
          <w:rFonts w:asciiTheme="majorHAnsi" w:hAnsiTheme="majorHAnsi" w:cstheme="majorHAnsi"/>
        </w:rPr>
        <w:t xml:space="preserve">di SCEN </w:t>
      </w:r>
      <w:r w:rsidRPr="00165D6A">
        <w:rPr>
          <w:rFonts w:asciiTheme="majorHAnsi" w:hAnsiTheme="majorHAnsi" w:cstheme="majorHAnsi"/>
        </w:rPr>
        <w:t xml:space="preserve">è consultabile </w:t>
      </w:r>
      <w:r w:rsidR="00676882">
        <w:rPr>
          <w:rFonts w:asciiTheme="majorHAnsi" w:hAnsiTheme="majorHAnsi" w:cstheme="majorHAnsi"/>
        </w:rPr>
        <w:t>tramite</w:t>
      </w:r>
      <w:r>
        <w:rPr>
          <w:rFonts w:asciiTheme="majorHAnsi" w:hAnsiTheme="majorHAnsi" w:cstheme="majorHAnsi"/>
        </w:rPr>
        <w:t>:</w:t>
      </w:r>
    </w:p>
    <w:p w14:paraId="736DE8A6" w14:textId="19126938" w:rsidR="00121424" w:rsidRDefault="006461D3" w:rsidP="006B698F">
      <w:pPr>
        <w:jc w:val="both"/>
        <w:rPr>
          <w:rFonts w:asciiTheme="majorHAnsi" w:hAnsiTheme="majorHAnsi" w:cstheme="majorHAnsi"/>
          <w:b/>
          <w:bCs/>
        </w:rPr>
      </w:pPr>
      <w:bookmarkStart w:id="0" w:name="_Hlk181080443"/>
      <w:r w:rsidRPr="006461D3">
        <w:rPr>
          <w:rFonts w:asciiTheme="majorHAnsi" w:hAnsiTheme="majorHAnsi" w:cstheme="majorHAnsi"/>
          <w:b/>
          <w:bCs/>
        </w:rPr>
        <w:t>3D04680 - Elenco documentazioni</w:t>
      </w:r>
    </w:p>
    <w:p w14:paraId="7C808A01" w14:textId="329031A4" w:rsidR="006B698F" w:rsidRPr="00392F45" w:rsidRDefault="00C5211B" w:rsidP="00392F45">
      <w:pPr>
        <w:pStyle w:val="Titolo1"/>
      </w:pPr>
      <w:r w:rsidRPr="00392F45">
        <w:t>Organizzazione</w:t>
      </w:r>
      <w:r w:rsidR="00322FA0" w:rsidRPr="00392F45">
        <w:t xml:space="preserve"> ED SGQ</w:t>
      </w:r>
    </w:p>
    <w:p w14:paraId="300863EA" w14:textId="7F222E09" w:rsidR="00B64C21" w:rsidRDefault="00322FA0" w:rsidP="00392F4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SCEN </w:t>
      </w:r>
      <w:r w:rsidR="006B698F" w:rsidRPr="006B698F">
        <w:rPr>
          <w:rFonts w:asciiTheme="majorHAnsi" w:hAnsiTheme="majorHAnsi" w:cstheme="majorHAnsi"/>
        </w:rPr>
        <w:t xml:space="preserve">esamina e documenta </w:t>
      </w:r>
      <w:r w:rsidR="00597869">
        <w:rPr>
          <w:rFonts w:asciiTheme="majorHAnsi" w:hAnsiTheme="majorHAnsi" w:cstheme="majorHAnsi"/>
        </w:rPr>
        <w:t xml:space="preserve">l’ambito </w:t>
      </w:r>
      <w:r w:rsidR="006B698F" w:rsidRPr="006B698F">
        <w:rPr>
          <w:rFonts w:asciiTheme="majorHAnsi" w:hAnsiTheme="majorHAnsi" w:cstheme="majorHAnsi"/>
        </w:rPr>
        <w:t>interno ed esterno d</w:t>
      </w:r>
      <w:r w:rsidR="001C0EF8">
        <w:rPr>
          <w:rFonts w:asciiTheme="majorHAnsi" w:hAnsiTheme="majorHAnsi" w:cstheme="majorHAnsi"/>
        </w:rPr>
        <w:t>i SCEN</w:t>
      </w:r>
      <w:r w:rsidR="006B698F" w:rsidRPr="006B698F">
        <w:rPr>
          <w:rFonts w:asciiTheme="majorHAnsi" w:hAnsiTheme="majorHAnsi" w:cstheme="majorHAnsi"/>
        </w:rPr>
        <w:t xml:space="preserve"> per comprendere appieno le condizioni e i fattori che influenzano il </w:t>
      </w:r>
      <w:r>
        <w:rPr>
          <w:rFonts w:asciiTheme="majorHAnsi" w:hAnsiTheme="majorHAnsi" w:cstheme="majorHAnsi"/>
        </w:rPr>
        <w:t xml:space="preserve">proprio </w:t>
      </w:r>
      <w:r w:rsidR="006B698F" w:rsidRPr="006B698F">
        <w:rPr>
          <w:rFonts w:asciiTheme="majorHAnsi" w:hAnsiTheme="majorHAnsi" w:cstheme="majorHAnsi"/>
        </w:rPr>
        <w:t>sistema di gestione della qualità</w:t>
      </w:r>
      <w:r w:rsidR="00121424">
        <w:rPr>
          <w:rFonts w:asciiTheme="majorHAnsi" w:hAnsiTheme="majorHAnsi" w:cstheme="majorHAnsi"/>
        </w:rPr>
        <w:t xml:space="preserve">, </w:t>
      </w:r>
      <w:r w:rsidR="00B64C21">
        <w:rPr>
          <w:rFonts w:asciiTheme="majorHAnsi" w:hAnsiTheme="majorHAnsi" w:cstheme="majorHAnsi"/>
        </w:rPr>
        <w:t>i</w:t>
      </w:r>
      <w:r w:rsidR="006B698F" w:rsidRPr="006B698F">
        <w:rPr>
          <w:rFonts w:asciiTheme="majorHAnsi" w:hAnsiTheme="majorHAnsi" w:cstheme="majorHAnsi"/>
        </w:rPr>
        <w:t>nclu</w:t>
      </w:r>
      <w:r w:rsidR="00B64C21">
        <w:rPr>
          <w:rFonts w:asciiTheme="majorHAnsi" w:hAnsiTheme="majorHAnsi" w:cstheme="majorHAnsi"/>
        </w:rPr>
        <w:t>s</w:t>
      </w:r>
      <w:r w:rsidR="006B698F" w:rsidRPr="006B698F">
        <w:rPr>
          <w:rFonts w:asciiTheme="majorHAnsi" w:hAnsiTheme="majorHAnsi" w:cstheme="majorHAnsi"/>
        </w:rPr>
        <w:t>e l</w:t>
      </w:r>
      <w:r w:rsidR="00B64C21">
        <w:rPr>
          <w:rFonts w:asciiTheme="majorHAnsi" w:hAnsiTheme="majorHAnsi" w:cstheme="majorHAnsi"/>
        </w:rPr>
        <w:t xml:space="preserve">e </w:t>
      </w:r>
      <w:r w:rsidR="006B698F" w:rsidRPr="006B698F">
        <w:rPr>
          <w:rFonts w:asciiTheme="majorHAnsi" w:hAnsiTheme="majorHAnsi" w:cstheme="majorHAnsi"/>
        </w:rPr>
        <w:t>analisi delle dinamiche di mercato, delle tendenze e dei cambiamenti tecnologici che po</w:t>
      </w:r>
      <w:r w:rsidR="00B64C21">
        <w:rPr>
          <w:rFonts w:asciiTheme="majorHAnsi" w:hAnsiTheme="majorHAnsi" w:cstheme="majorHAnsi"/>
        </w:rPr>
        <w:t>sson</w:t>
      </w:r>
      <w:r w:rsidR="006B698F" w:rsidRPr="006B698F">
        <w:rPr>
          <w:rFonts w:asciiTheme="majorHAnsi" w:hAnsiTheme="majorHAnsi" w:cstheme="majorHAnsi"/>
        </w:rPr>
        <w:t>o i</w:t>
      </w:r>
      <w:r w:rsidR="00121424">
        <w:rPr>
          <w:rFonts w:asciiTheme="majorHAnsi" w:hAnsiTheme="majorHAnsi" w:cstheme="majorHAnsi"/>
        </w:rPr>
        <w:t>nflui</w:t>
      </w:r>
      <w:r w:rsidR="006B698F" w:rsidRPr="006B698F">
        <w:rPr>
          <w:rFonts w:asciiTheme="majorHAnsi" w:hAnsiTheme="majorHAnsi" w:cstheme="majorHAnsi"/>
        </w:rPr>
        <w:t xml:space="preserve">re </w:t>
      </w:r>
      <w:r w:rsidR="00121424">
        <w:rPr>
          <w:rFonts w:asciiTheme="majorHAnsi" w:hAnsiTheme="majorHAnsi" w:cstheme="majorHAnsi"/>
        </w:rPr>
        <w:t>sul</w:t>
      </w:r>
      <w:r w:rsidR="006B698F" w:rsidRPr="006B698F">
        <w:rPr>
          <w:rFonts w:asciiTheme="majorHAnsi" w:hAnsiTheme="majorHAnsi" w:cstheme="majorHAnsi"/>
        </w:rPr>
        <w:t xml:space="preserve">le operazioni e le strategie aziendali. </w:t>
      </w:r>
    </w:p>
    <w:p w14:paraId="2A1EDDCF" w14:textId="176C798A" w:rsidR="00B64C21" w:rsidRDefault="00B64C21" w:rsidP="00392F4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Inoltre </w:t>
      </w:r>
      <w:r w:rsidR="00322FA0">
        <w:rPr>
          <w:rFonts w:asciiTheme="majorHAnsi" w:hAnsiTheme="majorHAnsi" w:cstheme="majorHAnsi"/>
        </w:rPr>
        <w:t>viene</w:t>
      </w:r>
      <w:r w:rsidR="006B698F" w:rsidRPr="006B698F">
        <w:rPr>
          <w:rFonts w:asciiTheme="majorHAnsi" w:hAnsiTheme="majorHAnsi" w:cstheme="majorHAnsi"/>
        </w:rPr>
        <w:t xml:space="preserve"> valutata l'influenza delle parti interessate, comprese le esigenze e le aspettative dei clienti, fornitori</w:t>
      </w:r>
      <w:r w:rsidR="00121424">
        <w:rPr>
          <w:rFonts w:asciiTheme="majorHAnsi" w:hAnsiTheme="majorHAnsi" w:cstheme="majorHAnsi"/>
        </w:rPr>
        <w:t xml:space="preserve"> e</w:t>
      </w:r>
      <w:r w:rsidR="006B698F" w:rsidRPr="006B698F">
        <w:rPr>
          <w:rFonts w:asciiTheme="majorHAnsi" w:hAnsiTheme="majorHAnsi" w:cstheme="majorHAnsi"/>
        </w:rPr>
        <w:t xml:space="preserve"> dipendenti </w:t>
      </w:r>
      <w:r>
        <w:rPr>
          <w:rFonts w:asciiTheme="majorHAnsi" w:hAnsiTheme="majorHAnsi" w:cstheme="majorHAnsi"/>
        </w:rPr>
        <w:t xml:space="preserve">così da poter </w:t>
      </w:r>
      <w:r w:rsidR="006B698F" w:rsidRPr="006B698F">
        <w:rPr>
          <w:rFonts w:asciiTheme="majorHAnsi" w:hAnsiTheme="majorHAnsi" w:cstheme="majorHAnsi"/>
        </w:rPr>
        <w:t>garantire che il sistema di gestione della qualità risponda adeguatamente a queste influenze e contribuisca al raggiungimento degli obiettivi aziendali</w:t>
      </w:r>
      <w:r w:rsidR="00121424">
        <w:rPr>
          <w:rFonts w:asciiTheme="majorHAnsi" w:hAnsiTheme="majorHAnsi" w:cstheme="majorHAnsi"/>
        </w:rPr>
        <w:t xml:space="preserve"> ed il rispetto delle normative</w:t>
      </w:r>
      <w:r w:rsidR="006B698F" w:rsidRPr="006B698F">
        <w:rPr>
          <w:rFonts w:asciiTheme="majorHAnsi" w:hAnsiTheme="majorHAnsi" w:cstheme="majorHAnsi"/>
        </w:rPr>
        <w:t>.</w:t>
      </w:r>
    </w:p>
    <w:p w14:paraId="4D725B1A" w14:textId="77777777" w:rsidR="00B64C21" w:rsidRDefault="00B64C21" w:rsidP="00392F4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 include anche l</w:t>
      </w:r>
      <w:r w:rsidR="006B698F" w:rsidRPr="006B698F">
        <w:rPr>
          <w:rFonts w:asciiTheme="majorHAnsi" w:hAnsiTheme="majorHAnsi" w:cstheme="majorHAnsi"/>
        </w:rPr>
        <w:t>a determinazione dell'ambito del sistema di gestione della qualità, definendo</w:t>
      </w:r>
      <w:r>
        <w:rPr>
          <w:rFonts w:asciiTheme="majorHAnsi" w:hAnsiTheme="majorHAnsi" w:cstheme="majorHAnsi"/>
        </w:rPr>
        <w:t>ne</w:t>
      </w:r>
      <w:r w:rsidR="006B698F" w:rsidRPr="006B698F">
        <w:rPr>
          <w:rFonts w:asciiTheme="majorHAnsi" w:hAnsiTheme="majorHAnsi" w:cstheme="majorHAnsi"/>
        </w:rPr>
        <w:t xml:space="preserve"> i confini e le aree di applicazione del sistema all'interno d</w:t>
      </w:r>
      <w:r>
        <w:rPr>
          <w:rFonts w:asciiTheme="majorHAnsi" w:hAnsiTheme="majorHAnsi" w:cstheme="majorHAnsi"/>
        </w:rPr>
        <w:t>i SCEN</w:t>
      </w:r>
      <w:r w:rsidR="006B698F" w:rsidRPr="006B698F">
        <w:rPr>
          <w:rFonts w:asciiTheme="majorHAnsi" w:hAnsiTheme="majorHAnsi" w:cstheme="majorHAnsi"/>
        </w:rPr>
        <w:t xml:space="preserve">. </w:t>
      </w:r>
    </w:p>
    <w:p w14:paraId="74F8C8CC" w14:textId="5A77B7CD" w:rsidR="006B698F" w:rsidRPr="006B698F" w:rsidRDefault="006B698F" w:rsidP="00392F45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</w:rPr>
        <w:lastRenderedPageBreak/>
        <w:t xml:space="preserve">Questo processo aiuta a garantire che il sistema di gestione della qualità sia </w:t>
      </w:r>
      <w:r w:rsidR="00121424">
        <w:rPr>
          <w:rFonts w:asciiTheme="majorHAnsi" w:hAnsiTheme="majorHAnsi" w:cstheme="majorHAnsi"/>
        </w:rPr>
        <w:t>opportunamente</w:t>
      </w:r>
      <w:r w:rsidRPr="006B698F">
        <w:rPr>
          <w:rFonts w:asciiTheme="majorHAnsi" w:hAnsiTheme="majorHAnsi" w:cstheme="majorHAnsi"/>
        </w:rPr>
        <w:t xml:space="preserve"> allineato con il contesto operativo e strategico dell'organizzazione.</w:t>
      </w:r>
    </w:p>
    <w:p w14:paraId="0D181CDA" w14:textId="77777777" w:rsidR="00B64C21" w:rsidRDefault="00B64C21" w:rsidP="00392F45">
      <w:pPr>
        <w:jc w:val="both"/>
        <w:rPr>
          <w:rFonts w:asciiTheme="majorHAnsi" w:hAnsiTheme="majorHAnsi" w:cstheme="majorHAnsi"/>
          <w:b/>
          <w:bCs/>
        </w:rPr>
      </w:pPr>
    </w:p>
    <w:p w14:paraId="073C2BB4" w14:textId="6D5A8D29" w:rsidR="006B698F" w:rsidRPr="00392F45" w:rsidRDefault="00F679FC" w:rsidP="00392F45">
      <w:pPr>
        <w:pStyle w:val="Titolo2"/>
      </w:pPr>
      <w:r w:rsidRPr="00392F45">
        <w:t>DOCUMENTI E DESCRIZIONI</w:t>
      </w:r>
    </w:p>
    <w:p w14:paraId="2A6559F4" w14:textId="38F1B8CE" w:rsidR="006B698F" w:rsidRPr="00322FA0" w:rsidRDefault="006461D3" w:rsidP="00392F45">
      <w:pPr>
        <w:jc w:val="both"/>
        <w:rPr>
          <w:rFonts w:asciiTheme="majorHAnsi" w:hAnsiTheme="majorHAnsi" w:cstheme="majorHAnsi"/>
        </w:rPr>
      </w:pPr>
      <w:r w:rsidRPr="006461D3">
        <w:rPr>
          <w:rFonts w:asciiTheme="majorHAnsi" w:hAnsiTheme="majorHAnsi" w:cstheme="majorHAnsi"/>
          <w:b/>
          <w:bCs/>
        </w:rPr>
        <w:t>3D01003 - Analisi del contesto</w:t>
      </w:r>
    </w:p>
    <w:p w14:paraId="0D38BD03" w14:textId="4FDF054A" w:rsidR="006B698F" w:rsidRPr="006B698F" w:rsidRDefault="006B698F" w:rsidP="00392F45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</w:t>
      </w:r>
      <w:r w:rsidR="001C0EF8">
        <w:rPr>
          <w:rFonts w:asciiTheme="majorHAnsi" w:hAnsiTheme="majorHAnsi" w:cstheme="majorHAnsi"/>
        </w:rPr>
        <w:t>I</w:t>
      </w:r>
      <w:r w:rsidR="001C0EF8" w:rsidRPr="006B698F">
        <w:rPr>
          <w:rFonts w:asciiTheme="majorHAnsi" w:hAnsiTheme="majorHAnsi" w:cstheme="majorHAnsi"/>
        </w:rPr>
        <w:t>dentifica</w:t>
      </w:r>
      <w:r w:rsidR="001C0EF8">
        <w:rPr>
          <w:rFonts w:asciiTheme="majorHAnsi" w:hAnsiTheme="majorHAnsi" w:cstheme="majorHAnsi"/>
        </w:rPr>
        <w:t>zione</w:t>
      </w:r>
      <w:r w:rsidRPr="006B698F">
        <w:rPr>
          <w:rFonts w:asciiTheme="majorHAnsi" w:hAnsiTheme="majorHAnsi" w:cstheme="majorHAnsi"/>
        </w:rPr>
        <w:t xml:space="preserve"> </w:t>
      </w:r>
      <w:r w:rsidR="00121424">
        <w:rPr>
          <w:rFonts w:asciiTheme="majorHAnsi" w:hAnsiTheme="majorHAnsi" w:cstheme="majorHAnsi"/>
        </w:rPr>
        <w:t>de</w:t>
      </w:r>
      <w:r w:rsidRPr="006B698F">
        <w:rPr>
          <w:rFonts w:asciiTheme="majorHAnsi" w:hAnsiTheme="majorHAnsi" w:cstheme="majorHAnsi"/>
        </w:rPr>
        <w:t>l contesto dell'organizzazione e</w:t>
      </w:r>
      <w:r w:rsidR="001C0EF8">
        <w:rPr>
          <w:rFonts w:asciiTheme="majorHAnsi" w:hAnsiTheme="majorHAnsi" w:cstheme="majorHAnsi"/>
        </w:rPr>
        <w:t>d</w:t>
      </w:r>
      <w:r w:rsidR="001C0EF8" w:rsidRPr="001C0EF8">
        <w:rPr>
          <w:rFonts w:asciiTheme="majorHAnsi" w:hAnsiTheme="majorHAnsi" w:cstheme="majorHAnsi"/>
        </w:rPr>
        <w:t xml:space="preserve"> </w:t>
      </w:r>
      <w:r w:rsidR="001C0EF8" w:rsidRPr="006B698F">
        <w:rPr>
          <w:rFonts w:asciiTheme="majorHAnsi" w:hAnsiTheme="majorHAnsi" w:cstheme="majorHAnsi"/>
        </w:rPr>
        <w:t>anali</w:t>
      </w:r>
      <w:r w:rsidR="001C0EF8">
        <w:rPr>
          <w:rFonts w:asciiTheme="majorHAnsi" w:hAnsiTheme="majorHAnsi" w:cstheme="majorHAnsi"/>
        </w:rPr>
        <w:t>si</w:t>
      </w:r>
      <w:r w:rsidR="001C0EF8" w:rsidRPr="006B698F">
        <w:rPr>
          <w:rFonts w:asciiTheme="majorHAnsi" w:hAnsiTheme="majorHAnsi" w:cstheme="majorHAnsi"/>
        </w:rPr>
        <w:t xml:space="preserve"> </w:t>
      </w:r>
      <w:r w:rsidR="001C0EF8">
        <w:rPr>
          <w:rFonts w:asciiTheme="majorHAnsi" w:hAnsiTheme="majorHAnsi" w:cstheme="majorHAnsi"/>
        </w:rPr>
        <w:t>del</w:t>
      </w:r>
      <w:r w:rsidR="001C0EF8" w:rsidRPr="006B698F">
        <w:rPr>
          <w:rFonts w:asciiTheme="majorHAnsi" w:hAnsiTheme="majorHAnsi" w:cstheme="majorHAnsi"/>
        </w:rPr>
        <w:t>le esigenze delle parti interessate</w:t>
      </w:r>
      <w:r w:rsidRPr="006B698F">
        <w:rPr>
          <w:rFonts w:asciiTheme="majorHAnsi" w:hAnsiTheme="majorHAnsi" w:cstheme="majorHAnsi"/>
        </w:rPr>
        <w:t>.</w:t>
      </w:r>
    </w:p>
    <w:p w14:paraId="70A03E40" w14:textId="77777777" w:rsidR="00BE08F6" w:rsidRDefault="00BE08F6" w:rsidP="00392F45">
      <w:pPr>
        <w:jc w:val="both"/>
        <w:rPr>
          <w:rFonts w:asciiTheme="majorHAnsi" w:hAnsiTheme="majorHAnsi" w:cstheme="majorHAnsi"/>
          <w:b/>
          <w:bCs/>
        </w:rPr>
      </w:pPr>
    </w:p>
    <w:p w14:paraId="4E810939" w14:textId="77777777" w:rsidR="00BE08F6" w:rsidRDefault="00BE08F6" w:rsidP="00392F45">
      <w:pPr>
        <w:jc w:val="both"/>
        <w:rPr>
          <w:rFonts w:asciiTheme="majorHAnsi" w:hAnsiTheme="majorHAnsi" w:cstheme="majorHAnsi"/>
          <w:b/>
          <w:bCs/>
        </w:rPr>
      </w:pPr>
      <w:r w:rsidRPr="006461D3">
        <w:rPr>
          <w:rFonts w:asciiTheme="majorHAnsi" w:hAnsiTheme="majorHAnsi" w:cstheme="majorHAnsi"/>
          <w:b/>
          <w:bCs/>
        </w:rPr>
        <w:t>3D04000 - Manuale della qualità</w:t>
      </w:r>
    </w:p>
    <w:p w14:paraId="474B9FCE" w14:textId="77777777" w:rsidR="00BE08F6" w:rsidRPr="006B698F" w:rsidRDefault="00BE08F6" w:rsidP="00392F45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</w:t>
      </w:r>
      <w:r w:rsidRPr="006B698F">
        <w:rPr>
          <w:rFonts w:asciiTheme="majorHAnsi" w:hAnsiTheme="majorHAnsi" w:cstheme="majorHAnsi"/>
        </w:rPr>
        <w:t>escri</w:t>
      </w:r>
      <w:r>
        <w:rPr>
          <w:rFonts w:asciiTheme="majorHAnsi" w:hAnsiTheme="majorHAnsi" w:cstheme="majorHAnsi"/>
        </w:rPr>
        <w:t>zion</w:t>
      </w:r>
      <w:r w:rsidRPr="006B698F">
        <w:rPr>
          <w:rFonts w:asciiTheme="majorHAnsi" w:hAnsiTheme="majorHAnsi" w:cstheme="majorHAnsi"/>
        </w:rPr>
        <w:t xml:space="preserve">e </w:t>
      </w:r>
      <w:r>
        <w:rPr>
          <w:rFonts w:asciiTheme="majorHAnsi" w:hAnsiTheme="majorHAnsi" w:cstheme="majorHAnsi"/>
        </w:rPr>
        <w:t>de</w:t>
      </w:r>
      <w:r w:rsidRPr="006B698F">
        <w:rPr>
          <w:rFonts w:asciiTheme="majorHAnsi" w:hAnsiTheme="majorHAnsi" w:cstheme="majorHAnsi"/>
        </w:rPr>
        <w:t xml:space="preserve">l sistema di gestione della qualità e </w:t>
      </w:r>
      <w:r>
        <w:rPr>
          <w:rFonts w:asciiTheme="majorHAnsi" w:hAnsiTheme="majorHAnsi" w:cstheme="majorHAnsi"/>
        </w:rPr>
        <w:t>della soddisfazione dei</w:t>
      </w:r>
      <w:r w:rsidRPr="006B698F">
        <w:rPr>
          <w:rFonts w:asciiTheme="majorHAnsi" w:hAnsiTheme="majorHAnsi" w:cstheme="majorHAnsi"/>
        </w:rPr>
        <w:t xml:space="preserve"> requisiti.</w:t>
      </w:r>
    </w:p>
    <w:p w14:paraId="27A20B21" w14:textId="77777777" w:rsidR="00BE08F6" w:rsidRDefault="00BE08F6" w:rsidP="00392F45">
      <w:pPr>
        <w:jc w:val="both"/>
        <w:rPr>
          <w:rFonts w:asciiTheme="majorHAnsi" w:hAnsiTheme="majorHAnsi" w:cstheme="majorHAnsi"/>
          <w:b/>
          <w:bCs/>
        </w:rPr>
      </w:pPr>
    </w:p>
    <w:p w14:paraId="7424C1D9" w14:textId="0EC7F22B" w:rsidR="00BE08F6" w:rsidRPr="00040631" w:rsidRDefault="00BE08F6" w:rsidP="00392F45">
      <w:pPr>
        <w:jc w:val="both"/>
        <w:rPr>
          <w:rFonts w:asciiTheme="majorHAnsi" w:hAnsiTheme="majorHAnsi" w:cstheme="majorHAnsi"/>
          <w:b/>
          <w:bCs/>
        </w:rPr>
      </w:pPr>
      <w:r w:rsidRPr="006461D3">
        <w:rPr>
          <w:rFonts w:asciiTheme="majorHAnsi" w:hAnsiTheme="majorHAnsi" w:cstheme="majorHAnsi"/>
          <w:b/>
          <w:bCs/>
        </w:rPr>
        <w:t>3D04001 - Procedure sistema di gestione della qualità</w:t>
      </w:r>
    </w:p>
    <w:p w14:paraId="412DA2B6" w14:textId="77777777" w:rsidR="00BE08F6" w:rsidRDefault="00BE08F6" w:rsidP="00392F45">
      <w:pPr>
        <w:jc w:val="both"/>
        <w:rPr>
          <w:rFonts w:asciiTheme="majorHAnsi" w:hAnsiTheme="majorHAnsi" w:cstheme="majorHAnsi"/>
        </w:rPr>
      </w:pPr>
      <w:r w:rsidRPr="00040631">
        <w:rPr>
          <w:rFonts w:asciiTheme="majorHAnsi" w:hAnsiTheme="majorHAnsi" w:cstheme="majorHAnsi"/>
          <w:b/>
          <w:bCs/>
        </w:rPr>
        <w:t>Descrizione:</w:t>
      </w:r>
      <w:r>
        <w:rPr>
          <w:rFonts w:asciiTheme="majorHAnsi" w:hAnsiTheme="majorHAnsi" w:cstheme="majorHAnsi"/>
          <w:b/>
          <w:bCs/>
        </w:rPr>
        <w:t xml:space="preserve"> </w:t>
      </w:r>
      <w:r w:rsidRPr="00296CDC">
        <w:rPr>
          <w:rFonts w:asciiTheme="majorHAnsi" w:hAnsiTheme="majorHAnsi" w:cstheme="majorHAnsi"/>
        </w:rPr>
        <w:t>Raccolta delle procedure base per la gestione del SGQ</w:t>
      </w:r>
    </w:p>
    <w:p w14:paraId="681B4202" w14:textId="77777777" w:rsidR="00BE08F6" w:rsidRDefault="00BE08F6" w:rsidP="00392F45">
      <w:pPr>
        <w:jc w:val="both"/>
        <w:rPr>
          <w:rFonts w:asciiTheme="majorHAnsi" w:hAnsiTheme="majorHAnsi" w:cstheme="majorHAnsi"/>
          <w:b/>
          <w:bCs/>
          <w:highlight w:val="yellow"/>
        </w:rPr>
      </w:pPr>
    </w:p>
    <w:p w14:paraId="74582507" w14:textId="2466AE83" w:rsidR="003C50EE" w:rsidRPr="000815D9" w:rsidRDefault="006461D3" w:rsidP="00392F45">
      <w:pPr>
        <w:jc w:val="both"/>
        <w:rPr>
          <w:rFonts w:asciiTheme="majorHAnsi" w:hAnsiTheme="majorHAnsi" w:cstheme="majorHAnsi"/>
          <w:b/>
          <w:bCs/>
        </w:rPr>
      </w:pPr>
      <w:r w:rsidRPr="006461D3">
        <w:rPr>
          <w:rFonts w:asciiTheme="majorHAnsi" w:hAnsiTheme="majorHAnsi" w:cstheme="majorHAnsi"/>
          <w:b/>
          <w:bCs/>
        </w:rPr>
        <w:t>3D04002 - Requisiti generali del SGQ</w:t>
      </w:r>
    </w:p>
    <w:p w14:paraId="74916757" w14:textId="77777777" w:rsidR="003C50EE" w:rsidRDefault="003C50EE" w:rsidP="00392F4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Descrizione: </w:t>
      </w:r>
      <w:r w:rsidRPr="000815D9">
        <w:rPr>
          <w:rFonts w:asciiTheme="majorHAnsi" w:hAnsiTheme="majorHAnsi" w:cstheme="majorHAnsi"/>
        </w:rPr>
        <w:t>Strutturazione del SGQ</w:t>
      </w:r>
      <w:r>
        <w:rPr>
          <w:rFonts w:asciiTheme="majorHAnsi" w:hAnsiTheme="majorHAnsi" w:cstheme="majorHAnsi"/>
        </w:rPr>
        <w:t xml:space="preserve"> e principi fondamentali applicati.</w:t>
      </w:r>
    </w:p>
    <w:p w14:paraId="269C2B77" w14:textId="77777777" w:rsidR="00C5211B" w:rsidRDefault="00C5211B" w:rsidP="00392F45">
      <w:pPr>
        <w:jc w:val="both"/>
        <w:rPr>
          <w:rFonts w:asciiTheme="majorHAnsi" w:hAnsiTheme="majorHAnsi" w:cstheme="majorHAnsi"/>
          <w:b/>
          <w:bCs/>
        </w:rPr>
      </w:pPr>
    </w:p>
    <w:p w14:paraId="33F2C4F7" w14:textId="3E19C2C2" w:rsidR="00322FA0" w:rsidRDefault="006461D3" w:rsidP="00392F45">
      <w:pPr>
        <w:jc w:val="both"/>
        <w:rPr>
          <w:rFonts w:asciiTheme="majorHAnsi" w:hAnsiTheme="majorHAnsi" w:cstheme="majorHAnsi"/>
          <w:b/>
          <w:bCs/>
        </w:rPr>
      </w:pPr>
      <w:r w:rsidRPr="006461D3">
        <w:rPr>
          <w:rFonts w:asciiTheme="majorHAnsi" w:hAnsiTheme="majorHAnsi" w:cstheme="majorHAnsi"/>
          <w:b/>
          <w:bCs/>
        </w:rPr>
        <w:t>3D04003 - Scopo e campo di applicazione del SGQ</w:t>
      </w:r>
    </w:p>
    <w:p w14:paraId="054AF04D" w14:textId="45AAE763" w:rsidR="00BE08F6" w:rsidRDefault="006B698F" w:rsidP="00392F45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Defini</w:t>
      </w:r>
      <w:r w:rsidR="00121424">
        <w:rPr>
          <w:rFonts w:asciiTheme="majorHAnsi" w:hAnsiTheme="majorHAnsi" w:cstheme="majorHAnsi"/>
        </w:rPr>
        <w:t>zione</w:t>
      </w:r>
      <w:r w:rsidRPr="006B698F">
        <w:rPr>
          <w:rFonts w:asciiTheme="majorHAnsi" w:hAnsiTheme="majorHAnsi" w:cstheme="majorHAnsi"/>
        </w:rPr>
        <w:t xml:space="preserve"> </w:t>
      </w:r>
      <w:r w:rsidR="00121424">
        <w:rPr>
          <w:rFonts w:asciiTheme="majorHAnsi" w:hAnsiTheme="majorHAnsi" w:cstheme="majorHAnsi"/>
        </w:rPr>
        <w:t>de</w:t>
      </w:r>
      <w:r w:rsidR="003C50EE">
        <w:rPr>
          <w:rFonts w:asciiTheme="majorHAnsi" w:hAnsiTheme="majorHAnsi" w:cstheme="majorHAnsi"/>
        </w:rPr>
        <w:t>l</w:t>
      </w:r>
      <w:r w:rsidRPr="006B698F">
        <w:rPr>
          <w:rFonts w:asciiTheme="majorHAnsi" w:hAnsiTheme="majorHAnsi" w:cstheme="majorHAnsi"/>
        </w:rPr>
        <w:t>l'ambito di applicazione del sistema di gestione della qualità.</w:t>
      </w:r>
    </w:p>
    <w:p w14:paraId="04C14E0D" w14:textId="238F32F5" w:rsidR="006B698F" w:rsidRPr="0052190F" w:rsidRDefault="00B64C21" w:rsidP="006B698F">
      <w:pPr>
        <w:pStyle w:val="Titolo1"/>
        <w:rPr>
          <w:rFonts w:cstheme="majorHAnsi"/>
        </w:rPr>
      </w:pPr>
      <w:r w:rsidRPr="00B64C21">
        <w:rPr>
          <w:rFonts w:cstheme="majorHAnsi"/>
        </w:rPr>
        <w:t>Leadership e Impegno</w:t>
      </w:r>
    </w:p>
    <w:p w14:paraId="6306BFE8" w14:textId="05901B94" w:rsidR="00B64C21" w:rsidRDefault="00121424" w:rsidP="00392F4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SCEN definisce </w:t>
      </w:r>
      <w:r w:rsidR="006B698F" w:rsidRPr="006B698F">
        <w:rPr>
          <w:rFonts w:asciiTheme="majorHAnsi" w:hAnsiTheme="majorHAnsi" w:cstheme="majorHAnsi"/>
        </w:rPr>
        <w:t xml:space="preserve">il ruolo e le responsabilità della leadership nell'implementazione e nel mantenimento del </w:t>
      </w:r>
      <w:r>
        <w:rPr>
          <w:rFonts w:asciiTheme="majorHAnsi" w:hAnsiTheme="majorHAnsi" w:cstheme="majorHAnsi"/>
        </w:rPr>
        <w:t xml:space="preserve">proprio SGQ: </w:t>
      </w:r>
      <w:r w:rsidR="00F23294">
        <w:rPr>
          <w:rFonts w:asciiTheme="majorHAnsi" w:hAnsiTheme="majorHAnsi" w:cstheme="majorHAnsi"/>
        </w:rPr>
        <w:t>la Direzione</w:t>
      </w:r>
      <w:r w:rsidR="006B698F" w:rsidRPr="006B698F">
        <w:rPr>
          <w:rFonts w:asciiTheme="majorHAnsi" w:hAnsiTheme="majorHAnsi" w:cstheme="majorHAnsi"/>
        </w:rPr>
        <w:t xml:space="preserve"> dimostra un chiaro impegno verso la qualità assicura</w:t>
      </w:r>
      <w:r w:rsidR="00B64C21">
        <w:rPr>
          <w:rFonts w:asciiTheme="majorHAnsi" w:hAnsiTheme="majorHAnsi" w:cstheme="majorHAnsi"/>
        </w:rPr>
        <w:t>ndo</w:t>
      </w:r>
      <w:r w:rsidR="006B698F" w:rsidRPr="006B698F">
        <w:rPr>
          <w:rFonts w:asciiTheme="majorHAnsi" w:hAnsiTheme="majorHAnsi" w:cstheme="majorHAnsi"/>
        </w:rPr>
        <w:t xml:space="preserve">si che il sistema di gestione sia integrato con la strategia aziendale. </w:t>
      </w:r>
    </w:p>
    <w:p w14:paraId="71043C86" w14:textId="53E31005" w:rsidR="00B64C21" w:rsidRDefault="00B64C21" w:rsidP="00392F4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SCEN ha</w:t>
      </w:r>
      <w:r w:rsidR="006B698F" w:rsidRPr="006B698F">
        <w:rPr>
          <w:rFonts w:asciiTheme="majorHAnsi" w:hAnsiTheme="majorHAnsi" w:cstheme="majorHAnsi"/>
        </w:rPr>
        <w:t xml:space="preserve"> stabili</w:t>
      </w:r>
      <w:r>
        <w:rPr>
          <w:rFonts w:asciiTheme="majorHAnsi" w:hAnsiTheme="majorHAnsi" w:cstheme="majorHAnsi"/>
        </w:rPr>
        <w:t>t</w:t>
      </w:r>
      <w:r w:rsidR="006B698F" w:rsidRPr="006B698F">
        <w:rPr>
          <w:rFonts w:asciiTheme="majorHAnsi" w:hAnsiTheme="majorHAnsi" w:cstheme="majorHAnsi"/>
        </w:rPr>
        <w:t xml:space="preserve">o una visione chiara per la qualità, </w:t>
      </w:r>
      <w:r>
        <w:rPr>
          <w:rFonts w:asciiTheme="majorHAnsi" w:hAnsiTheme="majorHAnsi" w:cstheme="majorHAnsi"/>
        </w:rPr>
        <w:t xml:space="preserve">mediante la </w:t>
      </w:r>
      <w:r w:rsidR="006B698F" w:rsidRPr="006B698F">
        <w:rPr>
          <w:rFonts w:asciiTheme="majorHAnsi" w:hAnsiTheme="majorHAnsi" w:cstheme="majorHAnsi"/>
        </w:rPr>
        <w:t>defin</w:t>
      </w:r>
      <w:r>
        <w:rPr>
          <w:rFonts w:asciiTheme="majorHAnsi" w:hAnsiTheme="majorHAnsi" w:cstheme="majorHAnsi"/>
        </w:rPr>
        <w:t>izione di</w:t>
      </w:r>
      <w:r w:rsidR="006B698F" w:rsidRPr="006B698F">
        <w:rPr>
          <w:rFonts w:asciiTheme="majorHAnsi" w:hAnsiTheme="majorHAnsi" w:cstheme="majorHAnsi"/>
        </w:rPr>
        <w:t xml:space="preserve"> obiettivi misurabili e </w:t>
      </w:r>
      <w:r>
        <w:rPr>
          <w:rFonts w:asciiTheme="majorHAnsi" w:hAnsiTheme="majorHAnsi" w:cstheme="majorHAnsi"/>
        </w:rPr>
        <w:t xml:space="preserve">mediante la </w:t>
      </w:r>
      <w:r w:rsidR="006B698F" w:rsidRPr="006B698F">
        <w:rPr>
          <w:rFonts w:asciiTheme="majorHAnsi" w:hAnsiTheme="majorHAnsi" w:cstheme="majorHAnsi"/>
        </w:rPr>
        <w:t>prom</w:t>
      </w:r>
      <w:r>
        <w:rPr>
          <w:rFonts w:asciiTheme="majorHAnsi" w:hAnsiTheme="majorHAnsi" w:cstheme="majorHAnsi"/>
        </w:rPr>
        <w:t xml:space="preserve">ozione di </w:t>
      </w:r>
      <w:r w:rsidR="006B698F" w:rsidRPr="006B698F">
        <w:rPr>
          <w:rFonts w:asciiTheme="majorHAnsi" w:hAnsiTheme="majorHAnsi" w:cstheme="majorHAnsi"/>
        </w:rPr>
        <w:t>una cultura orientata alla qualità</w:t>
      </w:r>
      <w:r w:rsidR="00F23294">
        <w:rPr>
          <w:rFonts w:asciiTheme="majorHAnsi" w:hAnsiTheme="majorHAnsi" w:cstheme="majorHAnsi"/>
        </w:rPr>
        <w:t>; l</w:t>
      </w:r>
      <w:r>
        <w:rPr>
          <w:rFonts w:asciiTheme="majorHAnsi" w:hAnsiTheme="majorHAnsi" w:cstheme="majorHAnsi"/>
        </w:rPr>
        <w:t>a Direzione riporta</w:t>
      </w:r>
      <w:r w:rsidR="006B698F" w:rsidRPr="006B698F">
        <w:rPr>
          <w:rFonts w:asciiTheme="majorHAnsi" w:hAnsiTheme="majorHAnsi" w:cstheme="majorHAnsi"/>
        </w:rPr>
        <w:t xml:space="preserve"> la responsabilità </w:t>
      </w:r>
      <w:r>
        <w:rPr>
          <w:rFonts w:asciiTheme="majorHAnsi" w:hAnsiTheme="majorHAnsi" w:cstheme="majorHAnsi"/>
        </w:rPr>
        <w:t xml:space="preserve">nel mettere a </w:t>
      </w:r>
      <w:r w:rsidR="006B698F" w:rsidRPr="006B698F">
        <w:rPr>
          <w:rFonts w:asciiTheme="majorHAnsi" w:hAnsiTheme="majorHAnsi" w:cstheme="majorHAnsi"/>
        </w:rPr>
        <w:t>dispo</w:t>
      </w:r>
      <w:r>
        <w:rPr>
          <w:rFonts w:asciiTheme="majorHAnsi" w:hAnsiTheme="majorHAnsi" w:cstheme="majorHAnsi"/>
        </w:rPr>
        <w:t>sizione</w:t>
      </w:r>
      <w:r w:rsidR="006B698F" w:rsidRPr="006B698F">
        <w:rPr>
          <w:rFonts w:asciiTheme="majorHAnsi" w:hAnsiTheme="majorHAnsi" w:cstheme="majorHAnsi"/>
        </w:rPr>
        <w:t xml:space="preserve"> le risorse necessarie</w:t>
      </w:r>
      <w:r w:rsidR="00314B6C">
        <w:rPr>
          <w:rFonts w:asciiTheme="majorHAnsi" w:hAnsiTheme="majorHAnsi" w:cstheme="majorHAnsi"/>
        </w:rPr>
        <w:t>,</w:t>
      </w:r>
      <w:r w:rsidR="006B698F" w:rsidRPr="006B698F">
        <w:rPr>
          <w:rFonts w:asciiTheme="majorHAnsi" w:hAnsiTheme="majorHAnsi" w:cstheme="majorHAnsi"/>
        </w:rPr>
        <w:t xml:space="preserve"> </w:t>
      </w:r>
      <w:r w:rsidR="00314B6C" w:rsidRPr="00314B6C">
        <w:rPr>
          <w:rFonts w:asciiTheme="majorHAnsi" w:hAnsiTheme="majorHAnsi" w:cstheme="majorHAnsi"/>
        </w:rPr>
        <w:t>allocate adeguatamente per raggiungere gli obiettivi stabiliti</w:t>
      </w:r>
      <w:r w:rsidR="00314B6C">
        <w:rPr>
          <w:rFonts w:asciiTheme="majorHAnsi" w:hAnsiTheme="majorHAnsi" w:cstheme="majorHAnsi"/>
        </w:rPr>
        <w:t>,</w:t>
      </w:r>
      <w:r w:rsidR="00314B6C" w:rsidRPr="00314B6C">
        <w:rPr>
          <w:rFonts w:asciiTheme="majorHAnsi" w:hAnsiTheme="majorHAnsi" w:cstheme="majorHAnsi"/>
        </w:rPr>
        <w:t xml:space="preserve"> </w:t>
      </w:r>
      <w:r w:rsidR="00314B6C">
        <w:rPr>
          <w:rFonts w:asciiTheme="majorHAnsi" w:hAnsiTheme="majorHAnsi" w:cstheme="majorHAnsi"/>
        </w:rPr>
        <w:t>nonché</w:t>
      </w:r>
      <w:r w:rsidR="006B698F" w:rsidRPr="006B698F">
        <w:rPr>
          <w:rFonts w:asciiTheme="majorHAnsi" w:hAnsiTheme="majorHAnsi" w:cstheme="majorHAnsi"/>
        </w:rPr>
        <w:t xml:space="preserve"> la creazione di un ambiente che supporti e incoraggi il miglioramento continuo. </w:t>
      </w:r>
    </w:p>
    <w:p w14:paraId="6EB8800B" w14:textId="72CA636E" w:rsidR="006B698F" w:rsidRPr="006B698F" w:rsidRDefault="00F23294" w:rsidP="00392F45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</w:rPr>
        <w:t xml:space="preserve">La </w:t>
      </w:r>
      <w:r>
        <w:rPr>
          <w:rFonts w:asciiTheme="majorHAnsi" w:hAnsiTheme="majorHAnsi" w:cstheme="majorHAnsi"/>
        </w:rPr>
        <w:t xml:space="preserve">Direzione </w:t>
      </w:r>
      <w:r w:rsidR="006B698F" w:rsidRPr="006B698F">
        <w:rPr>
          <w:rFonts w:asciiTheme="majorHAnsi" w:hAnsiTheme="majorHAnsi" w:cstheme="majorHAnsi"/>
        </w:rPr>
        <w:t>garanti</w:t>
      </w:r>
      <w:r w:rsidR="00B64C21">
        <w:rPr>
          <w:rFonts w:asciiTheme="majorHAnsi" w:hAnsiTheme="majorHAnsi" w:cstheme="majorHAnsi"/>
        </w:rPr>
        <w:t>sc</w:t>
      </w:r>
      <w:r w:rsidR="006B698F" w:rsidRPr="006B698F">
        <w:rPr>
          <w:rFonts w:asciiTheme="majorHAnsi" w:hAnsiTheme="majorHAnsi" w:cstheme="majorHAnsi"/>
        </w:rPr>
        <w:t>e che le comunicazioni relative agli obiettivi e</w:t>
      </w:r>
      <w:r w:rsidR="00314B6C">
        <w:rPr>
          <w:rFonts w:asciiTheme="majorHAnsi" w:hAnsiTheme="majorHAnsi" w:cstheme="majorHAnsi"/>
        </w:rPr>
        <w:t>d</w:t>
      </w:r>
      <w:r w:rsidR="006B698F" w:rsidRPr="006B698F">
        <w:rPr>
          <w:rFonts w:asciiTheme="majorHAnsi" w:hAnsiTheme="majorHAnsi" w:cstheme="majorHAnsi"/>
        </w:rPr>
        <w:t xml:space="preserve"> alle performance della qualità siano efficaci e che le risorse necessarie siano</w:t>
      </w:r>
      <w:r w:rsidR="0060267C">
        <w:rPr>
          <w:rFonts w:asciiTheme="majorHAnsi" w:hAnsiTheme="majorHAnsi" w:cstheme="majorHAnsi"/>
        </w:rPr>
        <w:t xml:space="preserve"> disponibili; inoltre viene promossa l</w:t>
      </w:r>
      <w:r w:rsidR="00314B6C">
        <w:rPr>
          <w:rFonts w:asciiTheme="majorHAnsi" w:hAnsiTheme="majorHAnsi" w:cstheme="majorHAnsi"/>
        </w:rPr>
        <w:t xml:space="preserve">a </w:t>
      </w:r>
      <w:r w:rsidR="006B698F" w:rsidRPr="006B698F">
        <w:rPr>
          <w:rFonts w:asciiTheme="majorHAnsi" w:hAnsiTheme="majorHAnsi" w:cstheme="majorHAnsi"/>
        </w:rPr>
        <w:t>partecipazione attiva per ispirare e motivare il personale a contribuire positivamente al sistema di gestione della qualità.</w:t>
      </w:r>
    </w:p>
    <w:p w14:paraId="4928D6EF" w14:textId="77777777" w:rsidR="00B64C21" w:rsidRDefault="00B64C21" w:rsidP="00392F45">
      <w:pPr>
        <w:jc w:val="both"/>
        <w:rPr>
          <w:rFonts w:asciiTheme="majorHAnsi" w:hAnsiTheme="majorHAnsi" w:cstheme="majorHAnsi"/>
          <w:b/>
          <w:bCs/>
        </w:rPr>
      </w:pPr>
    </w:p>
    <w:p w14:paraId="37151C29" w14:textId="2EEBD6E7" w:rsidR="006B698F" w:rsidRPr="00392F45" w:rsidRDefault="00F679FC" w:rsidP="00392F45">
      <w:pPr>
        <w:pStyle w:val="Titolo2"/>
      </w:pPr>
      <w:r w:rsidRPr="00392F45">
        <w:t>DOCUMENTI E DESCRIZIONI</w:t>
      </w:r>
    </w:p>
    <w:p w14:paraId="3FE6159B" w14:textId="3981954D" w:rsidR="006B698F" w:rsidRPr="00DC4552" w:rsidRDefault="006461D3" w:rsidP="00392F45">
      <w:pPr>
        <w:jc w:val="both"/>
        <w:rPr>
          <w:rFonts w:asciiTheme="majorHAnsi" w:hAnsiTheme="majorHAnsi" w:cstheme="majorHAnsi"/>
          <w:highlight w:val="yellow"/>
        </w:rPr>
      </w:pPr>
      <w:r w:rsidRPr="006461D3">
        <w:rPr>
          <w:rFonts w:asciiTheme="majorHAnsi" w:hAnsiTheme="majorHAnsi" w:cstheme="majorHAnsi"/>
          <w:b/>
          <w:bCs/>
        </w:rPr>
        <w:t>3D01000 - Politica della qualità</w:t>
      </w:r>
    </w:p>
    <w:p w14:paraId="78D7A46F" w14:textId="17C7C648" w:rsidR="006B698F" w:rsidRPr="006B698F" w:rsidRDefault="006B698F" w:rsidP="00392F45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</w:t>
      </w:r>
      <w:r w:rsidR="00684711" w:rsidRPr="00684711">
        <w:rPr>
          <w:rFonts w:asciiTheme="majorHAnsi" w:hAnsiTheme="majorHAnsi" w:cstheme="majorHAnsi"/>
        </w:rPr>
        <w:t xml:space="preserve">Definizione </w:t>
      </w:r>
      <w:r w:rsidR="00684711">
        <w:rPr>
          <w:rFonts w:asciiTheme="majorHAnsi" w:hAnsiTheme="majorHAnsi" w:cstheme="majorHAnsi"/>
        </w:rPr>
        <w:t>de</w:t>
      </w:r>
      <w:r w:rsidRPr="006B698F">
        <w:rPr>
          <w:rFonts w:asciiTheme="majorHAnsi" w:hAnsiTheme="majorHAnsi" w:cstheme="majorHAnsi"/>
        </w:rPr>
        <w:t xml:space="preserve">gli impegni e </w:t>
      </w:r>
      <w:r w:rsidR="00684711">
        <w:rPr>
          <w:rFonts w:asciiTheme="majorHAnsi" w:hAnsiTheme="majorHAnsi" w:cstheme="majorHAnsi"/>
        </w:rPr>
        <w:t>de</w:t>
      </w:r>
      <w:r w:rsidRPr="006B698F">
        <w:rPr>
          <w:rFonts w:asciiTheme="majorHAnsi" w:hAnsiTheme="majorHAnsi" w:cstheme="majorHAnsi"/>
        </w:rPr>
        <w:t>gli obiettivi di qualità dell'</w:t>
      </w:r>
      <w:r w:rsidR="00684711">
        <w:rPr>
          <w:rFonts w:asciiTheme="majorHAnsi" w:hAnsiTheme="majorHAnsi" w:cstheme="majorHAnsi"/>
        </w:rPr>
        <w:t>Azienda</w:t>
      </w:r>
      <w:r w:rsidRPr="006B698F">
        <w:rPr>
          <w:rFonts w:asciiTheme="majorHAnsi" w:hAnsiTheme="majorHAnsi" w:cstheme="majorHAnsi"/>
        </w:rPr>
        <w:t>.</w:t>
      </w:r>
    </w:p>
    <w:p w14:paraId="1CFBEA55" w14:textId="77777777" w:rsidR="00B64C21" w:rsidRDefault="00B64C21" w:rsidP="00392F45">
      <w:pPr>
        <w:jc w:val="both"/>
        <w:rPr>
          <w:rFonts w:asciiTheme="majorHAnsi" w:hAnsiTheme="majorHAnsi" w:cstheme="majorHAnsi"/>
          <w:b/>
          <w:bCs/>
        </w:rPr>
      </w:pPr>
    </w:p>
    <w:p w14:paraId="5E229953" w14:textId="492D108B" w:rsidR="006B698F" w:rsidRPr="00DC4552" w:rsidRDefault="006461D3" w:rsidP="00392F45">
      <w:pPr>
        <w:jc w:val="both"/>
        <w:rPr>
          <w:rFonts w:asciiTheme="majorHAnsi" w:hAnsiTheme="majorHAnsi" w:cstheme="majorHAnsi"/>
          <w:highlight w:val="yellow"/>
        </w:rPr>
      </w:pPr>
      <w:r w:rsidRPr="006461D3">
        <w:rPr>
          <w:rFonts w:asciiTheme="majorHAnsi" w:hAnsiTheme="majorHAnsi" w:cstheme="majorHAnsi"/>
          <w:b/>
          <w:bCs/>
        </w:rPr>
        <w:t>3D01002 - Codice etico</w:t>
      </w:r>
    </w:p>
    <w:p w14:paraId="42B447B0" w14:textId="47A2A543" w:rsidR="006B698F" w:rsidRPr="00392F45" w:rsidRDefault="006B698F" w:rsidP="006B698F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Defini</w:t>
      </w:r>
      <w:r w:rsidR="00684711">
        <w:rPr>
          <w:rFonts w:asciiTheme="majorHAnsi" w:hAnsiTheme="majorHAnsi" w:cstheme="majorHAnsi"/>
        </w:rPr>
        <w:t>zion</w:t>
      </w:r>
      <w:r w:rsidR="003C50EE">
        <w:rPr>
          <w:rFonts w:asciiTheme="majorHAnsi" w:hAnsiTheme="majorHAnsi" w:cstheme="majorHAnsi"/>
        </w:rPr>
        <w:t>e</w:t>
      </w:r>
      <w:r w:rsidRPr="006B698F">
        <w:rPr>
          <w:rFonts w:asciiTheme="majorHAnsi" w:hAnsiTheme="majorHAnsi" w:cstheme="majorHAnsi"/>
        </w:rPr>
        <w:t xml:space="preserve"> </w:t>
      </w:r>
      <w:r w:rsidR="00684711">
        <w:rPr>
          <w:rFonts w:asciiTheme="majorHAnsi" w:hAnsiTheme="majorHAnsi" w:cstheme="majorHAnsi"/>
        </w:rPr>
        <w:t>de</w:t>
      </w:r>
      <w:r w:rsidR="00B40000">
        <w:rPr>
          <w:rFonts w:asciiTheme="majorHAnsi" w:hAnsiTheme="majorHAnsi" w:cstheme="majorHAnsi"/>
        </w:rPr>
        <w:t xml:space="preserve">i </w:t>
      </w:r>
      <w:r w:rsidR="002D45A5" w:rsidRPr="002D45A5">
        <w:rPr>
          <w:rFonts w:asciiTheme="majorHAnsi" w:hAnsiTheme="majorHAnsi" w:cstheme="majorHAnsi"/>
        </w:rPr>
        <w:t>principi e valori</w:t>
      </w:r>
      <w:r w:rsidR="002D45A5">
        <w:rPr>
          <w:rFonts w:asciiTheme="majorHAnsi" w:hAnsiTheme="majorHAnsi" w:cstheme="majorHAnsi"/>
        </w:rPr>
        <w:t xml:space="preserve"> </w:t>
      </w:r>
      <w:r w:rsidR="002D45A5" w:rsidRPr="002D45A5">
        <w:rPr>
          <w:rFonts w:asciiTheme="majorHAnsi" w:hAnsiTheme="majorHAnsi" w:cstheme="majorHAnsi"/>
        </w:rPr>
        <w:t>che guida il comportamento de</w:t>
      </w:r>
      <w:r w:rsidR="002D45A5">
        <w:rPr>
          <w:rFonts w:asciiTheme="majorHAnsi" w:hAnsiTheme="majorHAnsi" w:cstheme="majorHAnsi"/>
        </w:rPr>
        <w:t>ll’Azienda e de</w:t>
      </w:r>
      <w:r w:rsidR="002D45A5" w:rsidRPr="002D45A5">
        <w:rPr>
          <w:rFonts w:asciiTheme="majorHAnsi" w:hAnsiTheme="majorHAnsi" w:cstheme="majorHAnsi"/>
        </w:rPr>
        <w:t>i dipendenti</w:t>
      </w:r>
    </w:p>
    <w:p w14:paraId="6344B9F8" w14:textId="77777777" w:rsidR="003C50EE" w:rsidRDefault="003C50EE" w:rsidP="006B698F">
      <w:pPr>
        <w:jc w:val="both"/>
        <w:rPr>
          <w:rFonts w:asciiTheme="majorHAnsi" w:hAnsiTheme="majorHAnsi" w:cstheme="majorHAnsi"/>
          <w:b/>
          <w:bCs/>
        </w:rPr>
      </w:pPr>
    </w:p>
    <w:p w14:paraId="73122FFA" w14:textId="139E205B" w:rsidR="006B698F" w:rsidRPr="00392F45" w:rsidRDefault="00314B6C" w:rsidP="00392F45">
      <w:pPr>
        <w:pStyle w:val="Titolo1"/>
      </w:pPr>
      <w:r w:rsidRPr="00392F45">
        <w:t>Pianificazione</w:t>
      </w:r>
    </w:p>
    <w:p w14:paraId="6CA468AC" w14:textId="2EB15550" w:rsidR="00314B6C" w:rsidRDefault="00314B6C" w:rsidP="00392F4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Viste le specifiche attività e tipologie di produzione, SCEN considera fondamentale una </w:t>
      </w:r>
      <w:r w:rsidR="006B698F" w:rsidRPr="006B698F">
        <w:rPr>
          <w:rFonts w:asciiTheme="majorHAnsi" w:hAnsiTheme="majorHAnsi" w:cstheme="majorHAnsi"/>
        </w:rPr>
        <w:t xml:space="preserve">pianificazione </w:t>
      </w:r>
      <w:r>
        <w:rPr>
          <w:rFonts w:asciiTheme="majorHAnsi" w:hAnsiTheme="majorHAnsi" w:cstheme="majorHAnsi"/>
        </w:rPr>
        <w:t>che permett</w:t>
      </w:r>
      <w:r w:rsidR="00684711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 una corretta</w:t>
      </w:r>
      <w:r w:rsidR="006B698F" w:rsidRPr="006B698F">
        <w:rPr>
          <w:rFonts w:asciiTheme="majorHAnsi" w:hAnsiTheme="majorHAnsi" w:cstheme="majorHAnsi"/>
        </w:rPr>
        <w:t xml:space="preserve"> definizione e</w:t>
      </w:r>
      <w:r>
        <w:rPr>
          <w:rFonts w:asciiTheme="majorHAnsi" w:hAnsiTheme="majorHAnsi" w:cstheme="majorHAnsi"/>
        </w:rPr>
        <w:t xml:space="preserve">d </w:t>
      </w:r>
      <w:r w:rsidR="006B698F" w:rsidRPr="006B698F">
        <w:rPr>
          <w:rFonts w:asciiTheme="majorHAnsi" w:hAnsiTheme="majorHAnsi" w:cstheme="majorHAnsi"/>
        </w:rPr>
        <w:t xml:space="preserve">organizzazione delle attività necessarie </w:t>
      </w:r>
      <w:r>
        <w:rPr>
          <w:rFonts w:asciiTheme="majorHAnsi" w:hAnsiTheme="majorHAnsi" w:cstheme="majorHAnsi"/>
        </w:rPr>
        <w:t>al</w:t>
      </w:r>
      <w:r w:rsidR="006B698F" w:rsidRPr="006B698F">
        <w:rPr>
          <w:rFonts w:asciiTheme="majorHAnsi" w:hAnsiTheme="majorHAnsi" w:cstheme="majorHAnsi"/>
        </w:rPr>
        <w:t xml:space="preserve"> raggiung</w:t>
      </w:r>
      <w:r>
        <w:rPr>
          <w:rFonts w:asciiTheme="majorHAnsi" w:hAnsiTheme="majorHAnsi" w:cstheme="majorHAnsi"/>
        </w:rPr>
        <w:t>imento de</w:t>
      </w:r>
      <w:r w:rsidR="006B698F" w:rsidRPr="006B698F">
        <w:rPr>
          <w:rFonts w:asciiTheme="majorHAnsi" w:hAnsiTheme="majorHAnsi" w:cstheme="majorHAnsi"/>
        </w:rPr>
        <w:t xml:space="preserve">gli obiettivi di qualità. </w:t>
      </w:r>
    </w:p>
    <w:p w14:paraId="5D8CE88F" w14:textId="645BFCFA" w:rsidR="00314B6C" w:rsidRDefault="006B698F" w:rsidP="00392F45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</w:rPr>
        <w:t xml:space="preserve">In questa fase, </w:t>
      </w:r>
      <w:r w:rsidR="00314B6C">
        <w:rPr>
          <w:rFonts w:asciiTheme="majorHAnsi" w:hAnsiTheme="majorHAnsi" w:cstheme="majorHAnsi"/>
        </w:rPr>
        <w:t>si</w:t>
      </w:r>
      <w:r w:rsidRPr="006B698F">
        <w:rPr>
          <w:rFonts w:asciiTheme="majorHAnsi" w:hAnsiTheme="majorHAnsi" w:cstheme="majorHAnsi"/>
        </w:rPr>
        <w:t xml:space="preserve"> identifica</w:t>
      </w:r>
      <w:r w:rsidR="00314B6C">
        <w:rPr>
          <w:rFonts w:asciiTheme="majorHAnsi" w:hAnsiTheme="majorHAnsi" w:cstheme="majorHAnsi"/>
        </w:rPr>
        <w:t>no</w:t>
      </w:r>
      <w:r w:rsidRPr="006B698F">
        <w:rPr>
          <w:rFonts w:asciiTheme="majorHAnsi" w:hAnsiTheme="majorHAnsi" w:cstheme="majorHAnsi"/>
        </w:rPr>
        <w:t xml:space="preserve"> e valuta</w:t>
      </w:r>
      <w:r w:rsidR="00314B6C">
        <w:rPr>
          <w:rFonts w:asciiTheme="majorHAnsi" w:hAnsiTheme="majorHAnsi" w:cstheme="majorHAnsi"/>
        </w:rPr>
        <w:t>no</w:t>
      </w:r>
      <w:r w:rsidRPr="006B698F">
        <w:rPr>
          <w:rFonts w:asciiTheme="majorHAnsi" w:hAnsiTheme="majorHAnsi" w:cstheme="majorHAnsi"/>
        </w:rPr>
        <w:t xml:space="preserve"> i rischi e le opportunità che po</w:t>
      </w:r>
      <w:r w:rsidR="00EA7F11">
        <w:rPr>
          <w:rFonts w:asciiTheme="majorHAnsi" w:hAnsiTheme="majorHAnsi" w:cstheme="majorHAnsi"/>
        </w:rPr>
        <w:t>sson</w:t>
      </w:r>
      <w:r w:rsidRPr="006B698F">
        <w:rPr>
          <w:rFonts w:asciiTheme="majorHAnsi" w:hAnsiTheme="majorHAnsi" w:cstheme="majorHAnsi"/>
        </w:rPr>
        <w:t xml:space="preserve">o influenzare la capacità </w:t>
      </w:r>
      <w:r w:rsidR="00314B6C">
        <w:rPr>
          <w:rFonts w:asciiTheme="majorHAnsi" w:hAnsiTheme="majorHAnsi" w:cstheme="majorHAnsi"/>
        </w:rPr>
        <w:t>nel</w:t>
      </w:r>
      <w:r w:rsidRPr="006B698F">
        <w:rPr>
          <w:rFonts w:asciiTheme="majorHAnsi" w:hAnsiTheme="majorHAnsi" w:cstheme="majorHAnsi"/>
        </w:rPr>
        <w:t xml:space="preserve"> conseguire i risultati p</w:t>
      </w:r>
      <w:r w:rsidR="00684711">
        <w:rPr>
          <w:rFonts w:asciiTheme="majorHAnsi" w:hAnsiTheme="majorHAnsi" w:cstheme="majorHAnsi"/>
        </w:rPr>
        <w:t>rogramma</w:t>
      </w:r>
      <w:r w:rsidRPr="006B698F">
        <w:rPr>
          <w:rFonts w:asciiTheme="majorHAnsi" w:hAnsiTheme="majorHAnsi" w:cstheme="majorHAnsi"/>
        </w:rPr>
        <w:t>ti</w:t>
      </w:r>
      <w:r w:rsidR="00EA7F11">
        <w:rPr>
          <w:rFonts w:asciiTheme="majorHAnsi" w:hAnsiTheme="majorHAnsi" w:cstheme="majorHAnsi"/>
        </w:rPr>
        <w:t xml:space="preserve">; per gestire correttamente la </w:t>
      </w:r>
      <w:r w:rsidRPr="006B698F">
        <w:rPr>
          <w:rFonts w:asciiTheme="majorHAnsi" w:hAnsiTheme="majorHAnsi" w:cstheme="majorHAnsi"/>
        </w:rPr>
        <w:t xml:space="preserve">pianificazione </w:t>
      </w:r>
      <w:r w:rsidR="00EA7F11">
        <w:rPr>
          <w:rFonts w:asciiTheme="majorHAnsi" w:hAnsiTheme="majorHAnsi" w:cstheme="majorHAnsi"/>
        </w:rPr>
        <w:t xml:space="preserve">si </w:t>
      </w:r>
      <w:r w:rsidRPr="006B698F">
        <w:rPr>
          <w:rFonts w:asciiTheme="majorHAnsi" w:hAnsiTheme="majorHAnsi" w:cstheme="majorHAnsi"/>
        </w:rPr>
        <w:t>include l'</w:t>
      </w:r>
      <w:r w:rsidR="00EA7F11">
        <w:rPr>
          <w:rFonts w:asciiTheme="majorHAnsi" w:hAnsiTheme="majorHAnsi" w:cstheme="majorHAnsi"/>
        </w:rPr>
        <w:t xml:space="preserve">opportuna </w:t>
      </w:r>
      <w:r w:rsidRPr="006B698F">
        <w:rPr>
          <w:rFonts w:asciiTheme="majorHAnsi" w:hAnsiTheme="majorHAnsi" w:cstheme="majorHAnsi"/>
        </w:rPr>
        <w:t>assegnazione di compiti e risorse</w:t>
      </w:r>
      <w:r w:rsidR="00684711">
        <w:rPr>
          <w:rFonts w:asciiTheme="majorHAnsi" w:hAnsiTheme="majorHAnsi" w:cstheme="majorHAnsi"/>
        </w:rPr>
        <w:t xml:space="preserve"> e</w:t>
      </w:r>
      <w:r w:rsidRPr="006B698F">
        <w:rPr>
          <w:rFonts w:asciiTheme="majorHAnsi" w:hAnsiTheme="majorHAnsi" w:cstheme="majorHAnsi"/>
        </w:rPr>
        <w:t xml:space="preserve"> la definizione d</w:t>
      </w:r>
      <w:r w:rsidR="00EA7F11">
        <w:rPr>
          <w:rFonts w:asciiTheme="majorHAnsi" w:hAnsiTheme="majorHAnsi" w:cstheme="majorHAnsi"/>
        </w:rPr>
        <w:t>e</w:t>
      </w:r>
      <w:r w:rsidR="00684711">
        <w:rPr>
          <w:rFonts w:asciiTheme="majorHAnsi" w:hAnsiTheme="majorHAnsi" w:cstheme="majorHAnsi"/>
        </w:rPr>
        <w:t>lle</w:t>
      </w:r>
      <w:r w:rsidRPr="006B698F">
        <w:rPr>
          <w:rFonts w:asciiTheme="majorHAnsi" w:hAnsiTheme="majorHAnsi" w:cstheme="majorHAnsi"/>
        </w:rPr>
        <w:t xml:space="preserve"> </w:t>
      </w:r>
      <w:r w:rsidR="00EA7F11">
        <w:rPr>
          <w:rFonts w:asciiTheme="majorHAnsi" w:hAnsiTheme="majorHAnsi" w:cstheme="majorHAnsi"/>
        </w:rPr>
        <w:t>temp</w:t>
      </w:r>
      <w:r w:rsidRPr="006B698F">
        <w:rPr>
          <w:rFonts w:asciiTheme="majorHAnsi" w:hAnsiTheme="majorHAnsi" w:cstheme="majorHAnsi"/>
        </w:rPr>
        <w:t>i</w:t>
      </w:r>
      <w:r w:rsidR="00684711">
        <w:rPr>
          <w:rFonts w:asciiTheme="majorHAnsi" w:hAnsiTheme="majorHAnsi" w:cstheme="majorHAnsi"/>
        </w:rPr>
        <w:t>stiche</w:t>
      </w:r>
      <w:r w:rsidRPr="006B698F">
        <w:rPr>
          <w:rFonts w:asciiTheme="majorHAnsi" w:hAnsiTheme="majorHAnsi" w:cstheme="majorHAnsi"/>
        </w:rPr>
        <w:t xml:space="preserve">. </w:t>
      </w:r>
    </w:p>
    <w:p w14:paraId="24C773DE" w14:textId="04D30374" w:rsidR="00314B6C" w:rsidRDefault="00EA7F11" w:rsidP="00392F4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SCEN ha </w:t>
      </w:r>
      <w:r w:rsidR="006B698F" w:rsidRPr="006B698F">
        <w:rPr>
          <w:rFonts w:asciiTheme="majorHAnsi" w:hAnsiTheme="majorHAnsi" w:cstheme="majorHAnsi"/>
        </w:rPr>
        <w:t>stabili</w:t>
      </w:r>
      <w:r>
        <w:rPr>
          <w:rFonts w:asciiTheme="majorHAnsi" w:hAnsiTheme="majorHAnsi" w:cstheme="majorHAnsi"/>
        </w:rPr>
        <w:t>to degli</w:t>
      </w:r>
      <w:r w:rsidR="006B698F" w:rsidRPr="006B698F">
        <w:rPr>
          <w:rFonts w:asciiTheme="majorHAnsi" w:hAnsiTheme="majorHAnsi" w:cstheme="majorHAnsi"/>
        </w:rPr>
        <w:t xml:space="preserve"> obiettivi chiari e misurabili </w:t>
      </w:r>
      <w:r>
        <w:rPr>
          <w:rFonts w:asciiTheme="majorHAnsi" w:hAnsiTheme="majorHAnsi" w:cstheme="majorHAnsi"/>
        </w:rPr>
        <w:t>per</w:t>
      </w:r>
      <w:r w:rsidR="006B698F" w:rsidRPr="006B698F">
        <w:rPr>
          <w:rFonts w:asciiTheme="majorHAnsi" w:hAnsiTheme="majorHAnsi" w:cstheme="majorHAnsi"/>
        </w:rPr>
        <w:t xml:space="preserve"> garantire che</w:t>
      </w:r>
      <w:r>
        <w:rPr>
          <w:rFonts w:asciiTheme="majorHAnsi" w:hAnsiTheme="majorHAnsi" w:cstheme="majorHAnsi"/>
        </w:rPr>
        <w:t xml:space="preserve"> questi</w:t>
      </w:r>
      <w:r w:rsidR="006B698F" w:rsidRPr="006B698F">
        <w:rPr>
          <w:rFonts w:asciiTheme="majorHAnsi" w:hAnsiTheme="majorHAnsi" w:cstheme="majorHAnsi"/>
        </w:rPr>
        <w:t xml:space="preserve"> siano allineati con la strategia aziendale e le esigenze de</w:t>
      </w:r>
      <w:r w:rsidR="00684711">
        <w:rPr>
          <w:rFonts w:asciiTheme="majorHAnsi" w:hAnsiTheme="majorHAnsi" w:cstheme="majorHAnsi"/>
        </w:rPr>
        <w:t>i clienti; i</w:t>
      </w:r>
      <w:r w:rsidR="006B698F" w:rsidRPr="006B698F">
        <w:rPr>
          <w:rFonts w:asciiTheme="majorHAnsi" w:hAnsiTheme="majorHAnsi" w:cstheme="majorHAnsi"/>
        </w:rPr>
        <w:t xml:space="preserve">noltre, </w:t>
      </w:r>
      <w:r>
        <w:rPr>
          <w:rFonts w:asciiTheme="majorHAnsi" w:hAnsiTheme="majorHAnsi" w:cstheme="majorHAnsi"/>
        </w:rPr>
        <w:t>nel</w:t>
      </w:r>
      <w:r w:rsidR="006B698F" w:rsidRPr="006B698F">
        <w:rPr>
          <w:rFonts w:asciiTheme="majorHAnsi" w:hAnsiTheme="majorHAnsi" w:cstheme="majorHAnsi"/>
        </w:rPr>
        <w:t xml:space="preserve">la pianificazione </w:t>
      </w:r>
      <w:r>
        <w:rPr>
          <w:rFonts w:asciiTheme="majorHAnsi" w:hAnsiTheme="majorHAnsi" w:cstheme="majorHAnsi"/>
        </w:rPr>
        <w:t>vengono</w:t>
      </w:r>
      <w:r w:rsidR="006B698F" w:rsidRPr="006B698F">
        <w:rPr>
          <w:rFonts w:asciiTheme="majorHAnsi" w:hAnsiTheme="majorHAnsi" w:cstheme="majorHAnsi"/>
        </w:rPr>
        <w:t xml:space="preserve"> considera</w:t>
      </w:r>
      <w:r>
        <w:rPr>
          <w:rFonts w:asciiTheme="majorHAnsi" w:hAnsiTheme="majorHAnsi" w:cstheme="majorHAnsi"/>
        </w:rPr>
        <w:t>ti</w:t>
      </w:r>
      <w:r w:rsidR="006B698F" w:rsidRPr="006B698F">
        <w:rPr>
          <w:rFonts w:asciiTheme="majorHAnsi" w:hAnsiTheme="majorHAnsi" w:cstheme="majorHAnsi"/>
        </w:rPr>
        <w:t xml:space="preserve"> i requisiti normativi e legali applicabili. </w:t>
      </w:r>
    </w:p>
    <w:p w14:paraId="31D27AAF" w14:textId="5363D02F" w:rsidR="006B698F" w:rsidRPr="006B698F" w:rsidRDefault="006B698F" w:rsidP="00392F45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</w:rPr>
        <w:t>Una pianificazione efficace consente a</w:t>
      </w:r>
      <w:r w:rsidR="00EA7F11">
        <w:rPr>
          <w:rFonts w:asciiTheme="majorHAnsi" w:hAnsiTheme="majorHAnsi" w:cstheme="majorHAnsi"/>
        </w:rPr>
        <w:t xml:space="preserve"> SCEN</w:t>
      </w:r>
      <w:r w:rsidRPr="006B698F">
        <w:rPr>
          <w:rFonts w:asciiTheme="majorHAnsi" w:hAnsiTheme="majorHAnsi" w:cstheme="majorHAnsi"/>
        </w:rPr>
        <w:t xml:space="preserve"> di </w:t>
      </w:r>
      <w:r w:rsidR="00EA7F11">
        <w:rPr>
          <w:rFonts w:asciiTheme="majorHAnsi" w:hAnsiTheme="majorHAnsi" w:cstheme="majorHAnsi"/>
        </w:rPr>
        <w:t xml:space="preserve">poter </w:t>
      </w:r>
      <w:r w:rsidRPr="006B698F">
        <w:rPr>
          <w:rFonts w:asciiTheme="majorHAnsi" w:hAnsiTheme="majorHAnsi" w:cstheme="majorHAnsi"/>
        </w:rPr>
        <w:t xml:space="preserve">anticipare e affrontare le </w:t>
      </w:r>
      <w:r w:rsidR="00EA7F11">
        <w:rPr>
          <w:rFonts w:asciiTheme="majorHAnsi" w:hAnsiTheme="majorHAnsi" w:cstheme="majorHAnsi"/>
        </w:rPr>
        <w:t>criticità</w:t>
      </w:r>
      <w:r w:rsidRPr="006B698F">
        <w:rPr>
          <w:rFonts w:asciiTheme="majorHAnsi" w:hAnsiTheme="majorHAnsi" w:cstheme="majorHAnsi"/>
        </w:rPr>
        <w:t xml:space="preserve">, migliorare i processi e mantenere un alto livello di qualità </w:t>
      </w:r>
      <w:r w:rsidR="00684711">
        <w:rPr>
          <w:rFonts w:asciiTheme="majorHAnsi" w:hAnsiTheme="majorHAnsi" w:cstheme="majorHAnsi"/>
        </w:rPr>
        <w:t>n</w:t>
      </w:r>
      <w:r w:rsidRPr="006B698F">
        <w:rPr>
          <w:rFonts w:asciiTheme="majorHAnsi" w:hAnsiTheme="majorHAnsi" w:cstheme="majorHAnsi"/>
        </w:rPr>
        <w:t>ei prodotti e servizi</w:t>
      </w:r>
      <w:r w:rsidR="00684711">
        <w:rPr>
          <w:rFonts w:asciiTheme="majorHAnsi" w:hAnsiTheme="majorHAnsi" w:cstheme="majorHAnsi"/>
        </w:rPr>
        <w:t xml:space="preserve"> forniti</w:t>
      </w:r>
      <w:r w:rsidRPr="006B698F">
        <w:rPr>
          <w:rFonts w:asciiTheme="majorHAnsi" w:hAnsiTheme="majorHAnsi" w:cstheme="majorHAnsi"/>
        </w:rPr>
        <w:t>.</w:t>
      </w:r>
    </w:p>
    <w:p w14:paraId="6C3F82A4" w14:textId="77777777" w:rsidR="00314B6C" w:rsidRDefault="00314B6C" w:rsidP="00392F45">
      <w:pPr>
        <w:jc w:val="both"/>
        <w:rPr>
          <w:rFonts w:asciiTheme="majorHAnsi" w:hAnsiTheme="majorHAnsi" w:cstheme="majorHAnsi"/>
          <w:b/>
          <w:bCs/>
        </w:rPr>
      </w:pPr>
    </w:p>
    <w:p w14:paraId="72B94BC9" w14:textId="51FD9970" w:rsidR="006B698F" w:rsidRPr="00392F45" w:rsidRDefault="00F679FC" w:rsidP="00392F45">
      <w:pPr>
        <w:pStyle w:val="Titolo2"/>
      </w:pPr>
      <w:r w:rsidRPr="00392F45">
        <w:lastRenderedPageBreak/>
        <w:t>DOCUMENTI E DESCRIZIONI</w:t>
      </w:r>
    </w:p>
    <w:p w14:paraId="499D5169" w14:textId="172AFD91" w:rsidR="006B698F" w:rsidRPr="006B698F" w:rsidRDefault="006461D3" w:rsidP="00392F45">
      <w:pPr>
        <w:jc w:val="both"/>
        <w:rPr>
          <w:rFonts w:asciiTheme="majorHAnsi" w:hAnsiTheme="majorHAnsi" w:cstheme="majorHAnsi"/>
        </w:rPr>
      </w:pPr>
      <w:r w:rsidRPr="006461D3">
        <w:rPr>
          <w:rFonts w:asciiTheme="majorHAnsi" w:hAnsiTheme="majorHAnsi" w:cstheme="majorHAnsi"/>
          <w:b/>
          <w:bCs/>
        </w:rPr>
        <w:t>3D01001 - Obiettivi della qualità</w:t>
      </w:r>
    </w:p>
    <w:p w14:paraId="3348F87F" w14:textId="48E60071" w:rsidR="006B698F" w:rsidRPr="006B698F" w:rsidRDefault="006B698F" w:rsidP="00392F45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</w:t>
      </w:r>
      <w:r w:rsidR="00684711">
        <w:rPr>
          <w:rFonts w:asciiTheme="majorHAnsi" w:hAnsiTheme="majorHAnsi" w:cstheme="majorHAnsi"/>
        </w:rPr>
        <w:t>Definizione degli</w:t>
      </w:r>
      <w:r w:rsidRPr="006B698F">
        <w:rPr>
          <w:rFonts w:asciiTheme="majorHAnsi" w:hAnsiTheme="majorHAnsi" w:cstheme="majorHAnsi"/>
        </w:rPr>
        <w:t xml:space="preserve"> obiettivi </w:t>
      </w:r>
      <w:r w:rsidR="00684711">
        <w:rPr>
          <w:rFonts w:asciiTheme="majorHAnsi" w:hAnsiTheme="majorHAnsi" w:cstheme="majorHAnsi"/>
        </w:rPr>
        <w:t xml:space="preserve">per la </w:t>
      </w:r>
      <w:r w:rsidRPr="006B698F">
        <w:rPr>
          <w:rFonts w:asciiTheme="majorHAnsi" w:hAnsiTheme="majorHAnsi" w:cstheme="majorHAnsi"/>
        </w:rPr>
        <w:t>qualità.</w:t>
      </w:r>
    </w:p>
    <w:p w14:paraId="07763BC8" w14:textId="77777777" w:rsidR="00BE08F6" w:rsidRDefault="00BE08F6" w:rsidP="00392F45">
      <w:pPr>
        <w:jc w:val="both"/>
        <w:rPr>
          <w:rFonts w:asciiTheme="majorHAnsi" w:hAnsiTheme="majorHAnsi" w:cstheme="majorHAnsi"/>
          <w:b/>
          <w:bCs/>
        </w:rPr>
      </w:pPr>
      <w:bookmarkStart w:id="1" w:name="_Hlk181090732"/>
    </w:p>
    <w:p w14:paraId="15167727" w14:textId="213BA002" w:rsidR="00BE08F6" w:rsidRPr="006B698F" w:rsidRDefault="00BE08F6" w:rsidP="00392F45">
      <w:pPr>
        <w:jc w:val="both"/>
        <w:rPr>
          <w:rFonts w:asciiTheme="majorHAnsi" w:hAnsiTheme="majorHAnsi" w:cstheme="majorHAnsi"/>
        </w:rPr>
      </w:pPr>
      <w:r w:rsidRPr="006461D3">
        <w:rPr>
          <w:rFonts w:asciiTheme="majorHAnsi" w:hAnsiTheme="majorHAnsi" w:cstheme="majorHAnsi"/>
          <w:b/>
          <w:bCs/>
        </w:rPr>
        <w:t>3D01004 - Piano di continuità operativa</w:t>
      </w:r>
    </w:p>
    <w:bookmarkEnd w:id="1"/>
    <w:p w14:paraId="19E5D57B" w14:textId="77777777" w:rsidR="00BE08F6" w:rsidRPr="006B698F" w:rsidRDefault="00BE08F6" w:rsidP="00392F45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De</w:t>
      </w:r>
      <w:r>
        <w:rPr>
          <w:rFonts w:asciiTheme="majorHAnsi" w:hAnsiTheme="majorHAnsi" w:cstheme="majorHAnsi"/>
        </w:rPr>
        <w:t>scrizione delle</w:t>
      </w:r>
      <w:r w:rsidRPr="006B698F">
        <w:rPr>
          <w:rFonts w:asciiTheme="majorHAnsi" w:hAnsiTheme="majorHAnsi" w:cstheme="majorHAnsi"/>
        </w:rPr>
        <w:t xml:space="preserve"> misure da adottare </w:t>
      </w:r>
      <w:r>
        <w:rPr>
          <w:rFonts w:asciiTheme="majorHAnsi" w:hAnsiTheme="majorHAnsi" w:cstheme="majorHAnsi"/>
        </w:rPr>
        <w:t>a</w:t>
      </w:r>
      <w:r w:rsidRPr="006B698F">
        <w:rPr>
          <w:rFonts w:asciiTheme="majorHAnsi" w:hAnsiTheme="majorHAnsi" w:cstheme="majorHAnsi"/>
        </w:rPr>
        <w:t xml:space="preserve"> garan</w:t>
      </w:r>
      <w:r>
        <w:rPr>
          <w:rFonts w:asciiTheme="majorHAnsi" w:hAnsiTheme="majorHAnsi" w:cstheme="majorHAnsi"/>
        </w:rPr>
        <w:t>zia</w:t>
      </w:r>
      <w:r w:rsidRPr="006B698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del</w:t>
      </w:r>
      <w:r w:rsidRPr="006B698F">
        <w:rPr>
          <w:rFonts w:asciiTheme="majorHAnsi" w:hAnsiTheme="majorHAnsi" w:cstheme="majorHAnsi"/>
        </w:rPr>
        <w:t>la continuità operativa in caso di emergenze.</w:t>
      </w:r>
    </w:p>
    <w:p w14:paraId="18091A8E" w14:textId="77777777" w:rsidR="00BE08F6" w:rsidRDefault="00BE08F6" w:rsidP="00392F45">
      <w:pPr>
        <w:jc w:val="both"/>
        <w:rPr>
          <w:rFonts w:asciiTheme="majorHAnsi" w:hAnsiTheme="majorHAnsi" w:cstheme="majorHAnsi"/>
          <w:b/>
          <w:bCs/>
        </w:rPr>
      </w:pPr>
    </w:p>
    <w:p w14:paraId="58DE080A" w14:textId="018A64ED" w:rsidR="006B698F" w:rsidRPr="006B698F" w:rsidRDefault="006461D3" w:rsidP="00392F45">
      <w:pPr>
        <w:jc w:val="both"/>
        <w:rPr>
          <w:rFonts w:asciiTheme="majorHAnsi" w:hAnsiTheme="majorHAnsi" w:cstheme="majorHAnsi"/>
        </w:rPr>
      </w:pPr>
      <w:r w:rsidRPr="006461D3">
        <w:rPr>
          <w:rFonts w:asciiTheme="majorHAnsi" w:hAnsiTheme="majorHAnsi" w:cstheme="majorHAnsi"/>
          <w:b/>
          <w:bCs/>
        </w:rPr>
        <w:t>3D01007 - Procedura gestione dei rischi</w:t>
      </w:r>
    </w:p>
    <w:p w14:paraId="702A972A" w14:textId="344BF82F" w:rsidR="006B698F" w:rsidRPr="00392F45" w:rsidRDefault="006B698F" w:rsidP="006B698F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Defini</w:t>
      </w:r>
      <w:r w:rsidR="00684711">
        <w:rPr>
          <w:rFonts w:asciiTheme="majorHAnsi" w:hAnsiTheme="majorHAnsi" w:cstheme="majorHAnsi"/>
        </w:rPr>
        <w:t>zione</w:t>
      </w:r>
      <w:r w:rsidRPr="006B698F">
        <w:rPr>
          <w:rFonts w:asciiTheme="majorHAnsi" w:hAnsiTheme="majorHAnsi" w:cstheme="majorHAnsi"/>
        </w:rPr>
        <w:t xml:space="preserve"> </w:t>
      </w:r>
      <w:r w:rsidR="00684711">
        <w:rPr>
          <w:rFonts w:asciiTheme="majorHAnsi" w:hAnsiTheme="majorHAnsi" w:cstheme="majorHAnsi"/>
        </w:rPr>
        <w:t>del</w:t>
      </w:r>
      <w:r w:rsidRPr="006B698F">
        <w:rPr>
          <w:rFonts w:asciiTheme="majorHAnsi" w:hAnsiTheme="majorHAnsi" w:cstheme="majorHAnsi"/>
        </w:rPr>
        <w:t xml:space="preserve">le strategie </w:t>
      </w:r>
      <w:r w:rsidR="00DC4552">
        <w:rPr>
          <w:rFonts w:asciiTheme="majorHAnsi" w:hAnsiTheme="majorHAnsi" w:cstheme="majorHAnsi"/>
        </w:rPr>
        <w:t xml:space="preserve">e dell’analisi </w:t>
      </w:r>
      <w:r w:rsidR="00684711">
        <w:rPr>
          <w:rFonts w:asciiTheme="majorHAnsi" w:hAnsiTheme="majorHAnsi" w:cstheme="majorHAnsi"/>
        </w:rPr>
        <w:t>nella</w:t>
      </w:r>
      <w:r w:rsidRPr="006B698F">
        <w:rPr>
          <w:rFonts w:asciiTheme="majorHAnsi" w:hAnsiTheme="majorHAnsi" w:cstheme="majorHAnsi"/>
        </w:rPr>
        <w:t xml:space="preserve"> gesti</w:t>
      </w:r>
      <w:r w:rsidR="00684711">
        <w:rPr>
          <w:rFonts w:asciiTheme="majorHAnsi" w:hAnsiTheme="majorHAnsi" w:cstheme="majorHAnsi"/>
        </w:rPr>
        <w:t>on</w:t>
      </w:r>
      <w:r w:rsidRPr="006B698F">
        <w:rPr>
          <w:rFonts w:asciiTheme="majorHAnsi" w:hAnsiTheme="majorHAnsi" w:cstheme="majorHAnsi"/>
        </w:rPr>
        <w:t xml:space="preserve">e </w:t>
      </w:r>
      <w:r w:rsidR="00684711">
        <w:rPr>
          <w:rFonts w:asciiTheme="majorHAnsi" w:hAnsiTheme="majorHAnsi" w:cstheme="majorHAnsi"/>
        </w:rPr>
        <w:t>de</w:t>
      </w:r>
      <w:r w:rsidRPr="006B698F">
        <w:rPr>
          <w:rFonts w:asciiTheme="majorHAnsi" w:hAnsiTheme="majorHAnsi" w:cstheme="majorHAnsi"/>
        </w:rPr>
        <w:t>i rischi.</w:t>
      </w:r>
    </w:p>
    <w:p w14:paraId="3706CF3E" w14:textId="035CC00A" w:rsidR="006B698F" w:rsidRPr="00392F45" w:rsidRDefault="00EA7F11" w:rsidP="00392F45">
      <w:pPr>
        <w:pStyle w:val="Titolo1"/>
      </w:pPr>
      <w:r w:rsidRPr="00392F45">
        <w:t>Supporto</w:t>
      </w:r>
    </w:p>
    <w:p w14:paraId="3AB0DBBB" w14:textId="6D1CA4BC" w:rsidR="00EA7F11" w:rsidRDefault="00684711" w:rsidP="00EA7F1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 parte relativa al </w:t>
      </w:r>
      <w:r w:rsidR="00EA7F11">
        <w:rPr>
          <w:rFonts w:asciiTheme="majorHAnsi" w:hAnsiTheme="majorHAnsi" w:cstheme="majorHAnsi"/>
        </w:rPr>
        <w:t>s</w:t>
      </w:r>
      <w:r w:rsidR="006B698F" w:rsidRPr="006B698F">
        <w:rPr>
          <w:rFonts w:asciiTheme="majorHAnsi" w:hAnsiTheme="majorHAnsi" w:cstheme="majorHAnsi"/>
        </w:rPr>
        <w:t xml:space="preserve">upporto </w:t>
      </w:r>
      <w:r w:rsidR="00EA7F11">
        <w:rPr>
          <w:rFonts w:asciiTheme="majorHAnsi" w:hAnsiTheme="majorHAnsi" w:cstheme="majorHAnsi"/>
        </w:rPr>
        <w:t>include</w:t>
      </w:r>
      <w:r w:rsidR="006B698F" w:rsidRPr="006B698F">
        <w:rPr>
          <w:rFonts w:asciiTheme="majorHAnsi" w:hAnsiTheme="majorHAnsi" w:cstheme="majorHAnsi"/>
        </w:rPr>
        <w:t xml:space="preserve"> la fornitura e la gestione delle risorse necessarie </w:t>
      </w:r>
      <w:r>
        <w:rPr>
          <w:rFonts w:asciiTheme="majorHAnsi" w:hAnsiTheme="majorHAnsi" w:cstheme="majorHAnsi"/>
        </w:rPr>
        <w:t>ad</w:t>
      </w:r>
      <w:r w:rsidR="006B698F" w:rsidRPr="006B698F">
        <w:rPr>
          <w:rFonts w:asciiTheme="majorHAnsi" w:hAnsiTheme="majorHAnsi" w:cstheme="majorHAnsi"/>
        </w:rPr>
        <w:t xml:space="preserve"> implementare e mantenere il </w:t>
      </w:r>
      <w:r>
        <w:rPr>
          <w:rFonts w:asciiTheme="majorHAnsi" w:hAnsiTheme="majorHAnsi" w:cstheme="majorHAnsi"/>
        </w:rPr>
        <w:t>SGQ di SCEN</w:t>
      </w:r>
      <w:r w:rsidR="00EA7F11">
        <w:rPr>
          <w:rFonts w:asciiTheme="majorHAnsi" w:hAnsiTheme="majorHAnsi" w:cstheme="majorHAnsi"/>
        </w:rPr>
        <w:t xml:space="preserve">; </w:t>
      </w:r>
      <w:r w:rsidR="006B698F" w:rsidRPr="006B698F">
        <w:rPr>
          <w:rFonts w:asciiTheme="majorHAnsi" w:hAnsiTheme="majorHAnsi" w:cstheme="majorHAnsi"/>
        </w:rPr>
        <w:t xml:space="preserve">comprende la gestione delle risorse umane, </w:t>
      </w:r>
      <w:r>
        <w:rPr>
          <w:rFonts w:asciiTheme="majorHAnsi" w:hAnsiTheme="majorHAnsi" w:cstheme="majorHAnsi"/>
        </w:rPr>
        <w:t xml:space="preserve">le </w:t>
      </w:r>
      <w:r w:rsidR="006B698F" w:rsidRPr="006B698F">
        <w:rPr>
          <w:rFonts w:asciiTheme="majorHAnsi" w:hAnsiTheme="majorHAnsi" w:cstheme="majorHAnsi"/>
        </w:rPr>
        <w:t xml:space="preserve">infrastrutture, </w:t>
      </w:r>
      <w:r>
        <w:rPr>
          <w:rFonts w:asciiTheme="majorHAnsi" w:hAnsiTheme="majorHAnsi" w:cstheme="majorHAnsi"/>
        </w:rPr>
        <w:t>l’</w:t>
      </w:r>
      <w:r w:rsidR="006B698F" w:rsidRPr="006B698F">
        <w:rPr>
          <w:rFonts w:asciiTheme="majorHAnsi" w:hAnsiTheme="majorHAnsi" w:cstheme="majorHAnsi"/>
        </w:rPr>
        <w:t>ambiente di lavoro e</w:t>
      </w:r>
      <w:r w:rsidR="00B24BFD">
        <w:rPr>
          <w:rFonts w:asciiTheme="majorHAnsi" w:hAnsiTheme="majorHAnsi" w:cstheme="majorHAnsi"/>
        </w:rPr>
        <w:t>d</w:t>
      </w:r>
      <w:r w:rsidR="006B698F" w:rsidRPr="006B698F">
        <w:rPr>
          <w:rFonts w:asciiTheme="majorHAnsi" w:hAnsiTheme="majorHAnsi" w:cstheme="majorHAnsi"/>
        </w:rPr>
        <w:t xml:space="preserve"> altre risorse necessarie</w:t>
      </w:r>
      <w:r w:rsidR="00B24BFD">
        <w:rPr>
          <w:rFonts w:asciiTheme="majorHAnsi" w:hAnsiTheme="majorHAnsi" w:cstheme="majorHAnsi"/>
        </w:rPr>
        <w:t xml:space="preserve"> a</w:t>
      </w:r>
      <w:r w:rsidR="006B698F" w:rsidRPr="006B698F">
        <w:rPr>
          <w:rFonts w:asciiTheme="majorHAnsi" w:hAnsiTheme="majorHAnsi" w:cstheme="majorHAnsi"/>
        </w:rPr>
        <w:t xml:space="preserve"> garantire il funzionamento efficace del sistema. </w:t>
      </w:r>
    </w:p>
    <w:p w14:paraId="169CC89D" w14:textId="7EE8A659" w:rsidR="00EA7F11" w:rsidRDefault="00283EE4" w:rsidP="00EA7F1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Nell’ambito del</w:t>
      </w:r>
      <w:r w:rsidR="006B698F" w:rsidRPr="006B698F">
        <w:rPr>
          <w:rFonts w:asciiTheme="majorHAnsi" w:hAnsiTheme="majorHAnsi" w:cstheme="majorHAnsi"/>
        </w:rPr>
        <w:t xml:space="preserve"> supporto</w:t>
      </w:r>
      <w:r>
        <w:rPr>
          <w:rFonts w:asciiTheme="majorHAnsi" w:hAnsiTheme="majorHAnsi" w:cstheme="majorHAnsi"/>
        </w:rPr>
        <w:t>, vengono</w:t>
      </w:r>
      <w:r w:rsidR="006B698F" w:rsidRPr="006B698F">
        <w:rPr>
          <w:rFonts w:asciiTheme="majorHAnsi" w:hAnsiTheme="majorHAnsi" w:cstheme="majorHAnsi"/>
        </w:rPr>
        <w:t xml:space="preserve"> inclu</w:t>
      </w:r>
      <w:r>
        <w:rPr>
          <w:rFonts w:asciiTheme="majorHAnsi" w:hAnsiTheme="majorHAnsi" w:cstheme="majorHAnsi"/>
        </w:rPr>
        <w:t>si ulteriori aspetti quali</w:t>
      </w:r>
      <w:r w:rsidR="006B698F" w:rsidRPr="006B698F">
        <w:rPr>
          <w:rFonts w:asciiTheme="majorHAnsi" w:hAnsiTheme="majorHAnsi" w:cstheme="majorHAnsi"/>
        </w:rPr>
        <w:t xml:space="preserve"> la formazione e lo sviluppo delle competenze del personale, la creazione e gestione della documentazione, e la comunicazione all'interno e</w:t>
      </w:r>
      <w:r w:rsidR="00B24BFD">
        <w:rPr>
          <w:rFonts w:asciiTheme="majorHAnsi" w:hAnsiTheme="majorHAnsi" w:cstheme="majorHAnsi"/>
        </w:rPr>
        <w:t>d</w:t>
      </w:r>
      <w:r w:rsidR="006B698F" w:rsidRPr="006B698F">
        <w:rPr>
          <w:rFonts w:asciiTheme="majorHAnsi" w:hAnsiTheme="majorHAnsi" w:cstheme="majorHAnsi"/>
        </w:rPr>
        <w:t xml:space="preserve"> all'esterno dell'organizzazione. </w:t>
      </w:r>
    </w:p>
    <w:p w14:paraId="761DBD6D" w14:textId="006B7AF0" w:rsidR="006B698F" w:rsidRDefault="00EA7F11" w:rsidP="00EA7F1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SCEN </w:t>
      </w:r>
      <w:r w:rsidR="00B24BFD">
        <w:rPr>
          <w:rFonts w:asciiTheme="majorHAnsi" w:hAnsiTheme="majorHAnsi" w:cstheme="majorHAnsi"/>
        </w:rPr>
        <w:t>mantiene costantemente aggiornato</w:t>
      </w:r>
      <w:r>
        <w:rPr>
          <w:rFonts w:asciiTheme="majorHAnsi" w:hAnsiTheme="majorHAnsi" w:cstheme="majorHAnsi"/>
        </w:rPr>
        <w:t xml:space="preserve"> </w:t>
      </w:r>
      <w:r w:rsidR="00283EE4">
        <w:rPr>
          <w:rFonts w:asciiTheme="majorHAnsi" w:hAnsiTheme="majorHAnsi" w:cstheme="majorHAnsi"/>
        </w:rPr>
        <w:t xml:space="preserve">un piano </w:t>
      </w:r>
      <w:r w:rsidR="00B24BFD">
        <w:rPr>
          <w:rFonts w:asciiTheme="majorHAnsi" w:hAnsiTheme="majorHAnsi" w:cstheme="majorHAnsi"/>
        </w:rPr>
        <w:t>volto ad</w:t>
      </w:r>
      <w:r w:rsidR="00283EE4">
        <w:rPr>
          <w:rFonts w:asciiTheme="majorHAnsi" w:hAnsiTheme="majorHAnsi" w:cstheme="majorHAnsi"/>
        </w:rPr>
        <w:t xml:space="preserve"> </w:t>
      </w:r>
      <w:r w:rsidR="006B698F" w:rsidRPr="006B698F">
        <w:rPr>
          <w:rFonts w:asciiTheme="majorHAnsi" w:hAnsiTheme="majorHAnsi" w:cstheme="majorHAnsi"/>
        </w:rPr>
        <w:t xml:space="preserve">assicurare che tutte le risorse e le competenze siano disponibili e adeguatamente gestite </w:t>
      </w:r>
      <w:r w:rsidR="00A84635">
        <w:rPr>
          <w:rFonts w:asciiTheme="majorHAnsi" w:hAnsiTheme="majorHAnsi" w:cstheme="majorHAnsi"/>
        </w:rPr>
        <w:t>così</w:t>
      </w:r>
      <w:r w:rsidR="00B24BFD">
        <w:rPr>
          <w:rFonts w:asciiTheme="majorHAnsi" w:hAnsiTheme="majorHAnsi" w:cstheme="majorHAnsi"/>
        </w:rPr>
        <w:t xml:space="preserve"> da poter</w:t>
      </w:r>
      <w:r w:rsidR="006B698F" w:rsidRPr="006B698F">
        <w:rPr>
          <w:rFonts w:asciiTheme="majorHAnsi" w:hAnsiTheme="majorHAnsi" w:cstheme="majorHAnsi"/>
        </w:rPr>
        <w:t xml:space="preserve"> soddisfare i requisiti e migliorare il sistema di gestione della qualità.</w:t>
      </w:r>
    </w:p>
    <w:p w14:paraId="2F9F8B5B" w14:textId="77777777" w:rsidR="00EA7F11" w:rsidRPr="006B698F" w:rsidRDefault="00EA7F11" w:rsidP="00EA7F11">
      <w:pPr>
        <w:jc w:val="both"/>
        <w:rPr>
          <w:rFonts w:asciiTheme="majorHAnsi" w:hAnsiTheme="majorHAnsi" w:cstheme="majorHAnsi"/>
        </w:rPr>
      </w:pPr>
    </w:p>
    <w:p w14:paraId="6DF900F8" w14:textId="1FC31C86" w:rsidR="006B698F" w:rsidRPr="006B698F" w:rsidRDefault="00F679FC" w:rsidP="00392F45">
      <w:pPr>
        <w:pStyle w:val="Titolo2"/>
      </w:pPr>
      <w:r>
        <w:t>DOCUMENTI E DESCRIZIONI</w:t>
      </w:r>
    </w:p>
    <w:p w14:paraId="04A72C66" w14:textId="3167E57A" w:rsidR="006B698F" w:rsidRPr="006B698F" w:rsidRDefault="006461D3" w:rsidP="00EA7F11">
      <w:pPr>
        <w:jc w:val="both"/>
        <w:rPr>
          <w:rFonts w:asciiTheme="majorHAnsi" w:hAnsiTheme="majorHAnsi" w:cstheme="majorHAnsi"/>
        </w:rPr>
      </w:pPr>
      <w:r w:rsidRPr="006461D3">
        <w:rPr>
          <w:rFonts w:asciiTheme="majorHAnsi" w:hAnsiTheme="majorHAnsi" w:cstheme="majorHAnsi"/>
          <w:b/>
          <w:bCs/>
        </w:rPr>
        <w:t>3D01420 - Gestione delle risorse</w:t>
      </w:r>
    </w:p>
    <w:p w14:paraId="1C5EF3BD" w14:textId="77E6EFFF" w:rsidR="006B698F" w:rsidRPr="006B698F" w:rsidRDefault="006B698F" w:rsidP="00EA7F11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</w:t>
      </w:r>
      <w:r w:rsidR="00B24BFD">
        <w:rPr>
          <w:rFonts w:asciiTheme="majorHAnsi" w:hAnsiTheme="majorHAnsi" w:cstheme="majorHAnsi"/>
        </w:rPr>
        <w:t>Gestione</w:t>
      </w:r>
      <w:r w:rsidRPr="006B698F">
        <w:rPr>
          <w:rFonts w:asciiTheme="majorHAnsi" w:hAnsiTheme="majorHAnsi" w:cstheme="majorHAnsi"/>
        </w:rPr>
        <w:t xml:space="preserve"> </w:t>
      </w:r>
      <w:r w:rsidR="00B24BFD">
        <w:rPr>
          <w:rFonts w:asciiTheme="majorHAnsi" w:hAnsiTheme="majorHAnsi" w:cstheme="majorHAnsi"/>
        </w:rPr>
        <w:t>del</w:t>
      </w:r>
      <w:r w:rsidRPr="006B698F">
        <w:rPr>
          <w:rFonts w:asciiTheme="majorHAnsi" w:hAnsiTheme="majorHAnsi" w:cstheme="majorHAnsi"/>
        </w:rPr>
        <w:t xml:space="preserve">le risorse necessarie </w:t>
      </w:r>
      <w:r w:rsidR="00B24BFD">
        <w:rPr>
          <w:rFonts w:asciiTheme="majorHAnsi" w:hAnsiTheme="majorHAnsi" w:cstheme="majorHAnsi"/>
        </w:rPr>
        <w:t>al mantenimento del SGQ</w:t>
      </w:r>
      <w:r w:rsidRPr="006B698F">
        <w:rPr>
          <w:rFonts w:asciiTheme="majorHAnsi" w:hAnsiTheme="majorHAnsi" w:cstheme="majorHAnsi"/>
        </w:rPr>
        <w:t>, inclus</w:t>
      </w:r>
      <w:r w:rsidR="00B24BFD">
        <w:rPr>
          <w:rFonts w:asciiTheme="majorHAnsi" w:hAnsiTheme="majorHAnsi" w:cstheme="majorHAnsi"/>
        </w:rPr>
        <w:t>i personale</w:t>
      </w:r>
      <w:r w:rsidRPr="006B698F">
        <w:rPr>
          <w:rFonts w:asciiTheme="majorHAnsi" w:hAnsiTheme="majorHAnsi" w:cstheme="majorHAnsi"/>
        </w:rPr>
        <w:t>, infrastrutture e</w:t>
      </w:r>
      <w:r w:rsidR="00B24BFD">
        <w:rPr>
          <w:rFonts w:asciiTheme="majorHAnsi" w:hAnsiTheme="majorHAnsi" w:cstheme="majorHAnsi"/>
        </w:rPr>
        <w:t>d</w:t>
      </w:r>
      <w:r w:rsidRPr="006B698F">
        <w:rPr>
          <w:rFonts w:asciiTheme="majorHAnsi" w:hAnsiTheme="majorHAnsi" w:cstheme="majorHAnsi"/>
        </w:rPr>
        <w:t xml:space="preserve"> ambient</w:t>
      </w:r>
      <w:r w:rsidR="00B24BFD">
        <w:rPr>
          <w:rFonts w:asciiTheme="majorHAnsi" w:hAnsiTheme="majorHAnsi" w:cstheme="majorHAnsi"/>
        </w:rPr>
        <w:t>i</w:t>
      </w:r>
      <w:r w:rsidRPr="006B698F">
        <w:rPr>
          <w:rFonts w:asciiTheme="majorHAnsi" w:hAnsiTheme="majorHAnsi" w:cstheme="majorHAnsi"/>
        </w:rPr>
        <w:t xml:space="preserve"> di lavoro.</w:t>
      </w:r>
    </w:p>
    <w:p w14:paraId="43226EDC" w14:textId="77777777" w:rsidR="00EA7F11" w:rsidRDefault="00EA7F11" w:rsidP="00EA7F11">
      <w:pPr>
        <w:jc w:val="both"/>
        <w:rPr>
          <w:rFonts w:asciiTheme="majorHAnsi" w:hAnsiTheme="majorHAnsi" w:cstheme="majorHAnsi"/>
          <w:b/>
          <w:bCs/>
        </w:rPr>
      </w:pPr>
    </w:p>
    <w:p w14:paraId="3DBF9EA7" w14:textId="7B8EE9AC" w:rsidR="006B698F" w:rsidRPr="006B698F" w:rsidRDefault="006461D3" w:rsidP="00EA7F11">
      <w:pPr>
        <w:jc w:val="both"/>
        <w:rPr>
          <w:rFonts w:asciiTheme="majorHAnsi" w:hAnsiTheme="majorHAnsi" w:cstheme="majorHAnsi"/>
        </w:rPr>
      </w:pPr>
      <w:r w:rsidRPr="006461D3">
        <w:rPr>
          <w:rFonts w:asciiTheme="majorHAnsi" w:hAnsiTheme="majorHAnsi" w:cstheme="majorHAnsi"/>
          <w:b/>
          <w:bCs/>
        </w:rPr>
        <w:t>3D01143 - Formazione del personale</w:t>
      </w:r>
    </w:p>
    <w:p w14:paraId="7B364947" w14:textId="7A2E65A6" w:rsidR="006B698F" w:rsidRPr="006B698F" w:rsidRDefault="006B698F" w:rsidP="00EA7F11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</w:t>
      </w:r>
      <w:r w:rsidR="006461D3">
        <w:rPr>
          <w:rFonts w:asciiTheme="majorHAnsi" w:hAnsiTheme="majorHAnsi" w:cstheme="majorHAnsi"/>
        </w:rPr>
        <w:t>Descri</w:t>
      </w:r>
      <w:r w:rsidR="002D45A5">
        <w:rPr>
          <w:rFonts w:asciiTheme="majorHAnsi" w:hAnsiTheme="majorHAnsi" w:cstheme="majorHAnsi"/>
        </w:rPr>
        <w:t>z</w:t>
      </w:r>
      <w:r w:rsidR="00B24BFD">
        <w:rPr>
          <w:rFonts w:asciiTheme="majorHAnsi" w:hAnsiTheme="majorHAnsi" w:cstheme="majorHAnsi"/>
        </w:rPr>
        <w:t xml:space="preserve">ione </w:t>
      </w:r>
      <w:r w:rsidR="002D45A5">
        <w:rPr>
          <w:rFonts w:asciiTheme="majorHAnsi" w:hAnsiTheme="majorHAnsi" w:cstheme="majorHAnsi"/>
        </w:rPr>
        <w:t>delle attività</w:t>
      </w:r>
      <w:r w:rsidR="00B24BFD">
        <w:rPr>
          <w:rFonts w:asciiTheme="majorHAnsi" w:hAnsiTheme="majorHAnsi" w:cstheme="majorHAnsi"/>
        </w:rPr>
        <w:t xml:space="preserve"> </w:t>
      </w:r>
      <w:r w:rsidRPr="006B698F">
        <w:rPr>
          <w:rFonts w:asciiTheme="majorHAnsi" w:hAnsiTheme="majorHAnsi" w:cstheme="majorHAnsi"/>
        </w:rPr>
        <w:t>forma</w:t>
      </w:r>
      <w:r w:rsidR="002D45A5">
        <w:rPr>
          <w:rFonts w:asciiTheme="majorHAnsi" w:hAnsiTheme="majorHAnsi" w:cstheme="majorHAnsi"/>
        </w:rPr>
        <w:t>tive e specialistiche per il</w:t>
      </w:r>
      <w:r w:rsidRPr="006B698F">
        <w:rPr>
          <w:rFonts w:asciiTheme="majorHAnsi" w:hAnsiTheme="majorHAnsi" w:cstheme="majorHAnsi"/>
        </w:rPr>
        <w:t xml:space="preserve"> personale</w:t>
      </w:r>
      <w:r w:rsidR="002D45A5">
        <w:rPr>
          <w:rFonts w:asciiTheme="majorHAnsi" w:hAnsiTheme="majorHAnsi" w:cstheme="majorHAnsi"/>
        </w:rPr>
        <w:t xml:space="preserve"> dell’Azienda</w:t>
      </w:r>
      <w:r w:rsidRPr="006B698F">
        <w:rPr>
          <w:rFonts w:asciiTheme="majorHAnsi" w:hAnsiTheme="majorHAnsi" w:cstheme="majorHAnsi"/>
        </w:rPr>
        <w:t>.</w:t>
      </w:r>
    </w:p>
    <w:p w14:paraId="6E90DC99" w14:textId="77777777" w:rsidR="00283EE4" w:rsidRDefault="00283EE4" w:rsidP="00EA7F11">
      <w:pPr>
        <w:jc w:val="both"/>
        <w:rPr>
          <w:rFonts w:asciiTheme="majorHAnsi" w:hAnsiTheme="majorHAnsi" w:cstheme="majorHAnsi"/>
          <w:b/>
          <w:bCs/>
        </w:rPr>
      </w:pPr>
    </w:p>
    <w:p w14:paraId="3E1DA959" w14:textId="623E5B14" w:rsidR="006B698F" w:rsidRPr="006B698F" w:rsidRDefault="006461D3" w:rsidP="00EA7F11">
      <w:pPr>
        <w:jc w:val="both"/>
        <w:rPr>
          <w:rFonts w:asciiTheme="majorHAnsi" w:hAnsiTheme="majorHAnsi" w:cstheme="majorHAnsi"/>
        </w:rPr>
      </w:pPr>
      <w:r w:rsidRPr="006461D3">
        <w:rPr>
          <w:rFonts w:asciiTheme="majorHAnsi" w:hAnsiTheme="majorHAnsi" w:cstheme="majorHAnsi"/>
          <w:b/>
          <w:bCs/>
        </w:rPr>
        <w:t>3D01005 - Gestione delle comunicazioni interne</w:t>
      </w:r>
    </w:p>
    <w:p w14:paraId="12F67FE5" w14:textId="3C984C7B" w:rsidR="006B698F" w:rsidRPr="006B698F" w:rsidRDefault="006B698F" w:rsidP="00EA7F11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</w:t>
      </w:r>
      <w:r w:rsidR="00B24BFD">
        <w:rPr>
          <w:rFonts w:asciiTheme="majorHAnsi" w:hAnsiTheme="majorHAnsi" w:cstheme="majorHAnsi"/>
        </w:rPr>
        <w:t>Gestione del</w:t>
      </w:r>
      <w:r w:rsidRPr="006B698F">
        <w:rPr>
          <w:rFonts w:asciiTheme="majorHAnsi" w:hAnsiTheme="majorHAnsi" w:cstheme="majorHAnsi"/>
        </w:rPr>
        <w:t xml:space="preserve">le comunicazioni interne </w:t>
      </w:r>
      <w:r w:rsidR="00B40000">
        <w:rPr>
          <w:rFonts w:asciiTheme="majorHAnsi" w:hAnsiTheme="majorHAnsi" w:cstheme="majorHAnsi"/>
        </w:rPr>
        <w:t>all’Azienda</w:t>
      </w:r>
      <w:r w:rsidRPr="006B698F">
        <w:rPr>
          <w:rFonts w:asciiTheme="majorHAnsi" w:hAnsiTheme="majorHAnsi" w:cstheme="majorHAnsi"/>
        </w:rPr>
        <w:t>.</w:t>
      </w:r>
    </w:p>
    <w:p w14:paraId="338B544F" w14:textId="77777777" w:rsidR="00EA7F11" w:rsidRDefault="00EA7F11" w:rsidP="00EA7F11">
      <w:pPr>
        <w:jc w:val="both"/>
        <w:rPr>
          <w:rFonts w:asciiTheme="majorHAnsi" w:hAnsiTheme="majorHAnsi" w:cstheme="majorHAnsi"/>
          <w:b/>
          <w:bCs/>
        </w:rPr>
      </w:pPr>
    </w:p>
    <w:p w14:paraId="1747AF7A" w14:textId="7EBADE96" w:rsidR="006B698F" w:rsidRPr="006B698F" w:rsidRDefault="006461D3" w:rsidP="00EA7F11">
      <w:pPr>
        <w:jc w:val="both"/>
        <w:rPr>
          <w:rFonts w:asciiTheme="majorHAnsi" w:hAnsiTheme="majorHAnsi" w:cstheme="majorHAnsi"/>
        </w:rPr>
      </w:pPr>
      <w:r w:rsidRPr="006461D3">
        <w:rPr>
          <w:rFonts w:asciiTheme="majorHAnsi" w:hAnsiTheme="majorHAnsi" w:cstheme="majorHAnsi"/>
          <w:b/>
          <w:bCs/>
        </w:rPr>
        <w:t>3D01421 - Sistema di gestione delle infrastrutture</w:t>
      </w:r>
    </w:p>
    <w:p w14:paraId="34238BE0" w14:textId="2436509D" w:rsidR="006B698F" w:rsidRPr="006B698F" w:rsidRDefault="006B698F" w:rsidP="00EA7F11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</w:t>
      </w:r>
      <w:r w:rsidR="00B24BFD">
        <w:rPr>
          <w:rFonts w:asciiTheme="majorHAnsi" w:hAnsiTheme="majorHAnsi" w:cstheme="majorHAnsi"/>
        </w:rPr>
        <w:t xml:space="preserve">Descrizione delle </w:t>
      </w:r>
      <w:r w:rsidRPr="006B698F">
        <w:rPr>
          <w:rFonts w:asciiTheme="majorHAnsi" w:hAnsiTheme="majorHAnsi" w:cstheme="majorHAnsi"/>
        </w:rPr>
        <w:t xml:space="preserve">infrastrutture </w:t>
      </w:r>
      <w:r w:rsidR="00B24BFD">
        <w:rPr>
          <w:rFonts w:asciiTheme="majorHAnsi" w:hAnsiTheme="majorHAnsi" w:cstheme="majorHAnsi"/>
        </w:rPr>
        <w:t>necessarie a</w:t>
      </w:r>
      <w:r w:rsidRPr="006B698F">
        <w:rPr>
          <w:rFonts w:asciiTheme="majorHAnsi" w:hAnsiTheme="majorHAnsi" w:cstheme="majorHAnsi"/>
        </w:rPr>
        <w:t xml:space="preserve">l funzionamento del </w:t>
      </w:r>
      <w:r w:rsidR="00B24BFD">
        <w:rPr>
          <w:rFonts w:asciiTheme="majorHAnsi" w:hAnsiTheme="majorHAnsi" w:cstheme="majorHAnsi"/>
        </w:rPr>
        <w:t>SGQ</w:t>
      </w:r>
      <w:r w:rsidRPr="006B698F">
        <w:rPr>
          <w:rFonts w:asciiTheme="majorHAnsi" w:hAnsiTheme="majorHAnsi" w:cstheme="majorHAnsi"/>
        </w:rPr>
        <w:t>, inclusi gli spazi di lavoro, le attrezzature e le condizioni ambientali.</w:t>
      </w:r>
    </w:p>
    <w:p w14:paraId="307AFDC5" w14:textId="77777777" w:rsidR="00283EE4" w:rsidRDefault="00283EE4" w:rsidP="006B698F">
      <w:pPr>
        <w:jc w:val="both"/>
        <w:rPr>
          <w:rFonts w:asciiTheme="majorHAnsi" w:hAnsiTheme="majorHAnsi" w:cstheme="majorHAnsi"/>
        </w:rPr>
      </w:pPr>
    </w:p>
    <w:p w14:paraId="1B494263" w14:textId="0A22505B" w:rsidR="006B698F" w:rsidRPr="0052190F" w:rsidRDefault="00283EE4" w:rsidP="006B698F">
      <w:pPr>
        <w:pStyle w:val="Titolo1"/>
        <w:rPr>
          <w:rFonts w:cstheme="majorHAnsi"/>
        </w:rPr>
      </w:pPr>
      <w:r w:rsidRPr="00283EE4">
        <w:rPr>
          <w:rFonts w:cstheme="majorHAnsi"/>
        </w:rPr>
        <w:t>Operatività</w:t>
      </w:r>
    </w:p>
    <w:p w14:paraId="160BD24C" w14:textId="2052B158" w:rsidR="00283EE4" w:rsidRDefault="00283EE4" w:rsidP="00283EE4">
      <w:pPr>
        <w:jc w:val="both"/>
        <w:rPr>
          <w:rFonts w:asciiTheme="majorHAnsi" w:hAnsiTheme="majorHAnsi" w:cstheme="majorHAnsi"/>
        </w:rPr>
      </w:pPr>
      <w:r w:rsidRPr="00283EE4">
        <w:rPr>
          <w:rFonts w:asciiTheme="majorHAnsi" w:hAnsiTheme="majorHAnsi" w:cstheme="majorHAnsi"/>
        </w:rPr>
        <w:t xml:space="preserve">SCEN stabilisce </w:t>
      </w:r>
      <w:r w:rsidR="00B40000">
        <w:rPr>
          <w:rFonts w:asciiTheme="majorHAnsi" w:hAnsiTheme="majorHAnsi" w:cstheme="majorHAnsi"/>
        </w:rPr>
        <w:t>le modalità per l</w:t>
      </w:r>
      <w:r w:rsidRPr="00283EE4">
        <w:rPr>
          <w:rFonts w:asciiTheme="majorHAnsi" w:hAnsiTheme="majorHAnsi" w:cstheme="majorHAnsi"/>
        </w:rPr>
        <w:t>a gesti</w:t>
      </w:r>
      <w:r w:rsidR="00B40000">
        <w:rPr>
          <w:rFonts w:asciiTheme="majorHAnsi" w:hAnsiTheme="majorHAnsi" w:cstheme="majorHAnsi"/>
        </w:rPr>
        <w:t>on</w:t>
      </w:r>
      <w:r w:rsidRPr="00283EE4">
        <w:rPr>
          <w:rFonts w:asciiTheme="majorHAnsi" w:hAnsiTheme="majorHAnsi" w:cstheme="majorHAnsi"/>
        </w:rPr>
        <w:t xml:space="preserve">e </w:t>
      </w:r>
      <w:r w:rsidR="00890E09">
        <w:rPr>
          <w:rFonts w:asciiTheme="majorHAnsi" w:hAnsiTheme="majorHAnsi" w:cstheme="majorHAnsi"/>
        </w:rPr>
        <w:t>e la sequenza</w:t>
      </w:r>
      <w:r w:rsidR="00B40000">
        <w:rPr>
          <w:rFonts w:asciiTheme="majorHAnsi" w:hAnsiTheme="majorHAnsi" w:cstheme="majorHAnsi"/>
        </w:rPr>
        <w:t xml:space="preserve"> delle</w:t>
      </w:r>
      <w:r w:rsidRPr="00283EE4">
        <w:rPr>
          <w:rFonts w:asciiTheme="majorHAnsi" w:hAnsiTheme="majorHAnsi" w:cstheme="majorHAnsi"/>
        </w:rPr>
        <w:t xml:space="preserve"> attività necessarie </w:t>
      </w:r>
      <w:r w:rsidR="00B40000">
        <w:rPr>
          <w:rFonts w:asciiTheme="majorHAnsi" w:hAnsiTheme="majorHAnsi" w:cstheme="majorHAnsi"/>
        </w:rPr>
        <w:t>al</w:t>
      </w:r>
      <w:r w:rsidRPr="00283EE4">
        <w:rPr>
          <w:rFonts w:asciiTheme="majorHAnsi" w:hAnsiTheme="majorHAnsi" w:cstheme="majorHAnsi"/>
        </w:rPr>
        <w:t xml:space="preserve">la </w:t>
      </w:r>
      <w:r w:rsidR="00B40000">
        <w:rPr>
          <w:rFonts w:asciiTheme="majorHAnsi" w:hAnsiTheme="majorHAnsi" w:cstheme="majorHAnsi"/>
        </w:rPr>
        <w:t>realizzazione</w:t>
      </w:r>
      <w:r w:rsidRPr="00283EE4">
        <w:rPr>
          <w:rFonts w:asciiTheme="majorHAnsi" w:hAnsiTheme="majorHAnsi" w:cstheme="majorHAnsi"/>
        </w:rPr>
        <w:t xml:space="preserve"> d</w:t>
      </w:r>
      <w:r w:rsidR="00C30D7E">
        <w:rPr>
          <w:rFonts w:asciiTheme="majorHAnsi" w:hAnsiTheme="majorHAnsi" w:cstheme="majorHAnsi"/>
        </w:rPr>
        <w:t>e</w:t>
      </w:r>
      <w:r w:rsidRPr="00283EE4">
        <w:rPr>
          <w:rFonts w:asciiTheme="majorHAnsi" w:hAnsiTheme="majorHAnsi" w:cstheme="majorHAnsi"/>
        </w:rPr>
        <w:t>i</w:t>
      </w:r>
      <w:r w:rsidR="00C30D7E">
        <w:rPr>
          <w:rFonts w:asciiTheme="majorHAnsi" w:hAnsiTheme="majorHAnsi" w:cstheme="majorHAnsi"/>
        </w:rPr>
        <w:t xml:space="preserve"> propri</w:t>
      </w:r>
      <w:r w:rsidRPr="00283EE4">
        <w:rPr>
          <w:rFonts w:asciiTheme="majorHAnsi" w:hAnsiTheme="majorHAnsi" w:cstheme="majorHAnsi"/>
        </w:rPr>
        <w:t xml:space="preserve"> prodotti e servizi</w:t>
      </w:r>
      <w:r w:rsidR="00C30D7E">
        <w:rPr>
          <w:rFonts w:asciiTheme="majorHAnsi" w:hAnsiTheme="majorHAnsi" w:cstheme="majorHAnsi"/>
        </w:rPr>
        <w:t xml:space="preserve">, </w:t>
      </w:r>
      <w:r w:rsidRPr="00831B95">
        <w:rPr>
          <w:rFonts w:asciiTheme="majorHAnsi" w:hAnsiTheme="majorHAnsi" w:cstheme="majorHAnsi"/>
        </w:rPr>
        <w:t>assicura</w:t>
      </w:r>
      <w:r w:rsidR="00C30D7E">
        <w:rPr>
          <w:rFonts w:asciiTheme="majorHAnsi" w:hAnsiTheme="majorHAnsi" w:cstheme="majorHAnsi"/>
        </w:rPr>
        <w:t>ndo</w:t>
      </w:r>
      <w:r w:rsidRPr="00831B95">
        <w:rPr>
          <w:rFonts w:asciiTheme="majorHAnsi" w:hAnsiTheme="majorHAnsi" w:cstheme="majorHAnsi"/>
        </w:rPr>
        <w:t xml:space="preserve"> che i processi siano svolti in maniera efficiente e conforme ai requisiti stabiliti</w:t>
      </w:r>
      <w:r w:rsidR="00831B95" w:rsidRPr="00831B95">
        <w:rPr>
          <w:rFonts w:asciiTheme="majorHAnsi" w:hAnsiTheme="majorHAnsi" w:cstheme="majorHAnsi"/>
        </w:rPr>
        <w:t xml:space="preserve"> mediante un costante</w:t>
      </w:r>
      <w:r w:rsidRPr="00831B95">
        <w:rPr>
          <w:rFonts w:asciiTheme="majorHAnsi" w:hAnsiTheme="majorHAnsi" w:cstheme="majorHAnsi"/>
        </w:rPr>
        <w:t xml:space="preserve"> monitora</w:t>
      </w:r>
      <w:r w:rsidR="00831B95" w:rsidRPr="00831B95">
        <w:rPr>
          <w:rFonts w:asciiTheme="majorHAnsi" w:hAnsiTheme="majorHAnsi" w:cstheme="majorHAnsi"/>
        </w:rPr>
        <w:t>ggio</w:t>
      </w:r>
      <w:r w:rsidRPr="00831B95">
        <w:rPr>
          <w:rFonts w:asciiTheme="majorHAnsi" w:hAnsiTheme="majorHAnsi" w:cstheme="majorHAnsi"/>
        </w:rPr>
        <w:t xml:space="preserve"> e supervisione.</w:t>
      </w:r>
    </w:p>
    <w:p w14:paraId="73145B72" w14:textId="77777777" w:rsidR="00283EE4" w:rsidRPr="006B698F" w:rsidRDefault="00283EE4" w:rsidP="00283EE4">
      <w:pPr>
        <w:jc w:val="both"/>
        <w:rPr>
          <w:rFonts w:asciiTheme="majorHAnsi" w:hAnsiTheme="majorHAnsi" w:cstheme="majorHAnsi"/>
        </w:rPr>
      </w:pPr>
    </w:p>
    <w:p w14:paraId="1238C684" w14:textId="34296CF6" w:rsidR="006B698F" w:rsidRPr="00392F45" w:rsidRDefault="00F679FC" w:rsidP="00392F45">
      <w:pPr>
        <w:pStyle w:val="Titolo2"/>
      </w:pPr>
      <w:r w:rsidRPr="00392F45">
        <w:t>DOCUMENTI E DESCRIZIONI</w:t>
      </w:r>
    </w:p>
    <w:p w14:paraId="27247425" w14:textId="433A94FC" w:rsidR="006B698F" w:rsidRPr="006B698F" w:rsidRDefault="006461D3" w:rsidP="00283EE4">
      <w:pPr>
        <w:jc w:val="both"/>
        <w:rPr>
          <w:rFonts w:asciiTheme="majorHAnsi" w:hAnsiTheme="majorHAnsi" w:cstheme="majorHAnsi"/>
        </w:rPr>
      </w:pPr>
      <w:r w:rsidRPr="006461D3">
        <w:rPr>
          <w:rFonts w:asciiTheme="majorHAnsi" w:hAnsiTheme="majorHAnsi" w:cstheme="majorHAnsi"/>
          <w:b/>
          <w:bCs/>
        </w:rPr>
        <w:t xml:space="preserve">3D01660 - </w:t>
      </w:r>
      <w:proofErr w:type="spellStart"/>
      <w:r w:rsidRPr="006461D3">
        <w:rPr>
          <w:rFonts w:asciiTheme="majorHAnsi" w:hAnsiTheme="majorHAnsi" w:cstheme="majorHAnsi"/>
          <w:b/>
          <w:bCs/>
        </w:rPr>
        <w:t>Process</w:t>
      </w:r>
      <w:proofErr w:type="spellEnd"/>
      <w:r w:rsidRPr="006461D3">
        <w:rPr>
          <w:rFonts w:asciiTheme="majorHAnsi" w:hAnsiTheme="majorHAnsi" w:cstheme="majorHAnsi"/>
          <w:b/>
          <w:bCs/>
        </w:rPr>
        <w:t xml:space="preserve"> flowchart</w:t>
      </w:r>
    </w:p>
    <w:p w14:paraId="3C888024" w14:textId="166E432F" w:rsidR="006B698F" w:rsidRPr="006B698F" w:rsidRDefault="006B698F" w:rsidP="00283EE4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</w:t>
      </w:r>
      <w:r w:rsidR="00890E09">
        <w:rPr>
          <w:rFonts w:asciiTheme="majorHAnsi" w:hAnsiTheme="majorHAnsi" w:cstheme="majorHAnsi"/>
        </w:rPr>
        <w:t>Rappresenta</w:t>
      </w:r>
      <w:r w:rsidR="00C30D7E">
        <w:rPr>
          <w:rFonts w:asciiTheme="majorHAnsi" w:hAnsiTheme="majorHAnsi" w:cstheme="majorHAnsi"/>
        </w:rPr>
        <w:t>zione de</w:t>
      </w:r>
      <w:r w:rsidRPr="006B698F">
        <w:rPr>
          <w:rFonts w:asciiTheme="majorHAnsi" w:hAnsiTheme="majorHAnsi" w:cstheme="majorHAnsi"/>
        </w:rPr>
        <w:t>l</w:t>
      </w:r>
      <w:r w:rsidR="00890E09">
        <w:rPr>
          <w:rFonts w:asciiTheme="majorHAnsi" w:hAnsiTheme="majorHAnsi" w:cstheme="majorHAnsi"/>
        </w:rPr>
        <w:t>la sequenza</w:t>
      </w:r>
      <w:r w:rsidRPr="006B698F">
        <w:rPr>
          <w:rFonts w:asciiTheme="majorHAnsi" w:hAnsiTheme="majorHAnsi" w:cstheme="majorHAnsi"/>
        </w:rPr>
        <w:t xml:space="preserve"> </w:t>
      </w:r>
      <w:r w:rsidR="00890E09">
        <w:rPr>
          <w:rFonts w:asciiTheme="majorHAnsi" w:hAnsiTheme="majorHAnsi" w:cstheme="majorHAnsi"/>
        </w:rPr>
        <w:t xml:space="preserve">e la relazione tra </w:t>
      </w:r>
      <w:r w:rsidRPr="006B698F">
        <w:rPr>
          <w:rFonts w:asciiTheme="majorHAnsi" w:hAnsiTheme="majorHAnsi" w:cstheme="majorHAnsi"/>
        </w:rPr>
        <w:t>i processi.</w:t>
      </w:r>
    </w:p>
    <w:p w14:paraId="242451B2" w14:textId="77777777" w:rsidR="00F679FC" w:rsidRDefault="00F679FC" w:rsidP="00283EE4">
      <w:pPr>
        <w:jc w:val="both"/>
        <w:rPr>
          <w:rFonts w:asciiTheme="majorHAnsi" w:hAnsiTheme="majorHAnsi" w:cstheme="majorHAnsi"/>
          <w:b/>
          <w:bCs/>
        </w:rPr>
      </w:pPr>
    </w:p>
    <w:p w14:paraId="42CDC9D1" w14:textId="796BC7EB" w:rsidR="006B698F" w:rsidRPr="006B698F" w:rsidRDefault="006461D3" w:rsidP="00283EE4">
      <w:pPr>
        <w:jc w:val="both"/>
        <w:rPr>
          <w:rFonts w:asciiTheme="majorHAnsi" w:hAnsiTheme="majorHAnsi" w:cstheme="majorHAnsi"/>
        </w:rPr>
      </w:pPr>
      <w:r w:rsidRPr="006461D3">
        <w:rPr>
          <w:rFonts w:asciiTheme="majorHAnsi" w:hAnsiTheme="majorHAnsi" w:cstheme="majorHAnsi"/>
          <w:b/>
          <w:bCs/>
        </w:rPr>
        <w:t>3D04683 - Procedura gestione documenti e registrazioni</w:t>
      </w:r>
    </w:p>
    <w:p w14:paraId="6BC43136" w14:textId="2A081476" w:rsidR="006B698F" w:rsidRPr="006B698F" w:rsidRDefault="006B698F" w:rsidP="00283EE4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</w:t>
      </w:r>
      <w:r w:rsidR="00C30D7E">
        <w:rPr>
          <w:rFonts w:asciiTheme="majorHAnsi" w:hAnsiTheme="majorHAnsi" w:cstheme="majorHAnsi"/>
        </w:rPr>
        <w:t>Gestione del</w:t>
      </w:r>
      <w:r w:rsidRPr="006B698F">
        <w:rPr>
          <w:rFonts w:asciiTheme="majorHAnsi" w:hAnsiTheme="majorHAnsi" w:cstheme="majorHAnsi"/>
        </w:rPr>
        <w:t xml:space="preserve">la documentazione e </w:t>
      </w:r>
      <w:r w:rsidR="00C30D7E">
        <w:rPr>
          <w:rFonts w:asciiTheme="majorHAnsi" w:hAnsiTheme="majorHAnsi" w:cstheme="majorHAnsi"/>
        </w:rPr>
        <w:t xml:space="preserve">delle registrazioni </w:t>
      </w:r>
      <w:r w:rsidR="002D45A5">
        <w:rPr>
          <w:rFonts w:asciiTheme="majorHAnsi" w:hAnsiTheme="majorHAnsi" w:cstheme="majorHAnsi"/>
        </w:rPr>
        <w:t>utilizzate per le attività</w:t>
      </w:r>
      <w:r w:rsidRPr="006B698F">
        <w:rPr>
          <w:rFonts w:asciiTheme="majorHAnsi" w:hAnsiTheme="majorHAnsi" w:cstheme="majorHAnsi"/>
        </w:rPr>
        <w:t>.</w:t>
      </w:r>
    </w:p>
    <w:p w14:paraId="2DF15619" w14:textId="205EDCCD" w:rsidR="00831B95" w:rsidRDefault="00831B95" w:rsidP="006B698F">
      <w:pPr>
        <w:jc w:val="both"/>
        <w:rPr>
          <w:rFonts w:asciiTheme="majorHAnsi" w:hAnsiTheme="majorHAnsi" w:cstheme="majorHAnsi"/>
          <w:b/>
          <w:bCs/>
        </w:rPr>
      </w:pPr>
    </w:p>
    <w:p w14:paraId="4AE89D04" w14:textId="1B0E342E" w:rsidR="006B698F" w:rsidRPr="00392F45" w:rsidRDefault="00831B95" w:rsidP="00392F45">
      <w:pPr>
        <w:pStyle w:val="Titolo1"/>
      </w:pPr>
      <w:r w:rsidRPr="00392F45">
        <w:lastRenderedPageBreak/>
        <w:t>Valutazione delle Prestazioni</w:t>
      </w:r>
    </w:p>
    <w:p w14:paraId="649E58DD" w14:textId="076AE034" w:rsidR="00D33160" w:rsidRDefault="00831B95" w:rsidP="00831B9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Per la conformità all</w:t>
      </w:r>
      <w:r w:rsidR="006B698F" w:rsidRPr="006B698F">
        <w:rPr>
          <w:rFonts w:asciiTheme="majorHAnsi" w:hAnsiTheme="majorHAnsi" w:cstheme="majorHAnsi"/>
        </w:rPr>
        <w:t xml:space="preserve">a </w:t>
      </w:r>
      <w:r>
        <w:rPr>
          <w:rFonts w:asciiTheme="majorHAnsi" w:hAnsiTheme="majorHAnsi" w:cstheme="majorHAnsi"/>
        </w:rPr>
        <w:t>v</w:t>
      </w:r>
      <w:r w:rsidR="006B698F" w:rsidRPr="006B698F">
        <w:rPr>
          <w:rFonts w:asciiTheme="majorHAnsi" w:hAnsiTheme="majorHAnsi" w:cstheme="majorHAnsi"/>
        </w:rPr>
        <w:t xml:space="preserve">alutazione delle </w:t>
      </w:r>
      <w:r>
        <w:rPr>
          <w:rFonts w:asciiTheme="majorHAnsi" w:hAnsiTheme="majorHAnsi" w:cstheme="majorHAnsi"/>
        </w:rPr>
        <w:t>p</w:t>
      </w:r>
      <w:r w:rsidR="006B698F" w:rsidRPr="006B698F">
        <w:rPr>
          <w:rFonts w:asciiTheme="majorHAnsi" w:hAnsiTheme="majorHAnsi" w:cstheme="majorHAnsi"/>
        </w:rPr>
        <w:t>restazioni</w:t>
      </w:r>
      <w:r>
        <w:rPr>
          <w:rFonts w:asciiTheme="majorHAnsi" w:hAnsiTheme="majorHAnsi" w:cstheme="majorHAnsi"/>
        </w:rPr>
        <w:t>, SCEN</w:t>
      </w:r>
      <w:r w:rsidR="006B698F" w:rsidRPr="006B698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procede</w:t>
      </w:r>
      <w:r w:rsidR="006B698F" w:rsidRPr="006B698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al</w:t>
      </w:r>
      <w:r w:rsidR="006B698F" w:rsidRPr="006B698F">
        <w:rPr>
          <w:rFonts w:asciiTheme="majorHAnsi" w:hAnsiTheme="majorHAnsi" w:cstheme="majorHAnsi"/>
        </w:rPr>
        <w:t>la misurazione e</w:t>
      </w:r>
      <w:r>
        <w:rPr>
          <w:rFonts w:asciiTheme="majorHAnsi" w:hAnsiTheme="majorHAnsi" w:cstheme="majorHAnsi"/>
        </w:rPr>
        <w:t>d al</w:t>
      </w:r>
      <w:r w:rsidR="006B698F" w:rsidRPr="006B698F">
        <w:rPr>
          <w:rFonts w:asciiTheme="majorHAnsi" w:hAnsiTheme="majorHAnsi" w:cstheme="majorHAnsi"/>
        </w:rPr>
        <w:t xml:space="preserve">l'analisi delle performance del </w:t>
      </w:r>
      <w:r w:rsidR="00EE3FEB">
        <w:rPr>
          <w:rFonts w:asciiTheme="majorHAnsi" w:hAnsiTheme="majorHAnsi" w:cstheme="majorHAnsi"/>
        </w:rPr>
        <w:t xml:space="preserve">proprio </w:t>
      </w:r>
      <w:r w:rsidR="006B698F" w:rsidRPr="006B698F">
        <w:rPr>
          <w:rFonts w:asciiTheme="majorHAnsi" w:hAnsiTheme="majorHAnsi" w:cstheme="majorHAnsi"/>
        </w:rPr>
        <w:t>sistema di gestione</w:t>
      </w:r>
      <w:r w:rsidR="00D33160">
        <w:rPr>
          <w:rFonts w:asciiTheme="majorHAnsi" w:hAnsiTheme="majorHAnsi" w:cstheme="majorHAnsi"/>
        </w:rPr>
        <w:t xml:space="preserve"> </w:t>
      </w:r>
      <w:r w:rsidR="00EE3FEB">
        <w:rPr>
          <w:rFonts w:asciiTheme="majorHAnsi" w:hAnsiTheme="majorHAnsi" w:cstheme="majorHAnsi"/>
        </w:rPr>
        <w:t>così</w:t>
      </w:r>
      <w:r w:rsidR="00D33160">
        <w:rPr>
          <w:rFonts w:asciiTheme="majorHAnsi" w:hAnsiTheme="majorHAnsi" w:cstheme="majorHAnsi"/>
        </w:rPr>
        <w:t xml:space="preserve"> da poter</w:t>
      </w:r>
      <w:r w:rsidR="006B698F" w:rsidRPr="006B698F">
        <w:rPr>
          <w:rFonts w:asciiTheme="majorHAnsi" w:hAnsiTheme="majorHAnsi" w:cstheme="majorHAnsi"/>
        </w:rPr>
        <w:t xml:space="preserve"> garantire </w:t>
      </w:r>
      <w:r w:rsidR="00B40000">
        <w:rPr>
          <w:rFonts w:asciiTheme="majorHAnsi" w:hAnsiTheme="majorHAnsi" w:cstheme="majorHAnsi"/>
        </w:rPr>
        <w:t>il raggiungimento de</w:t>
      </w:r>
      <w:r w:rsidR="006B698F" w:rsidRPr="006B698F">
        <w:rPr>
          <w:rFonts w:asciiTheme="majorHAnsi" w:hAnsiTheme="majorHAnsi" w:cstheme="majorHAnsi"/>
        </w:rPr>
        <w:t xml:space="preserve">gli obiettivi prefissati. </w:t>
      </w:r>
    </w:p>
    <w:p w14:paraId="0E5ACBD5" w14:textId="5B088B7F" w:rsidR="0096755D" w:rsidRDefault="006B698F" w:rsidP="00831B95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</w:rPr>
        <w:t>Quest</w:t>
      </w:r>
      <w:r w:rsidR="00D33160">
        <w:rPr>
          <w:rFonts w:asciiTheme="majorHAnsi" w:hAnsiTheme="majorHAnsi" w:cstheme="majorHAnsi"/>
        </w:rPr>
        <w:t>e attività includono</w:t>
      </w:r>
      <w:r w:rsidRPr="006B698F">
        <w:rPr>
          <w:rFonts w:asciiTheme="majorHAnsi" w:hAnsiTheme="majorHAnsi" w:cstheme="majorHAnsi"/>
        </w:rPr>
        <w:t xml:space="preserve"> la raccolta e l'analisi dei dati relativi ai processi, ai prodotti e ai servizi </w:t>
      </w:r>
      <w:r w:rsidR="00CD50DB">
        <w:rPr>
          <w:rFonts w:asciiTheme="majorHAnsi" w:hAnsiTheme="majorHAnsi" w:cstheme="majorHAnsi"/>
        </w:rPr>
        <w:t xml:space="preserve">che </w:t>
      </w:r>
      <w:r w:rsidRPr="006B698F">
        <w:rPr>
          <w:rFonts w:asciiTheme="majorHAnsi" w:hAnsiTheme="majorHAnsi" w:cstheme="majorHAnsi"/>
        </w:rPr>
        <w:t>per</w:t>
      </w:r>
      <w:r w:rsidR="00CD50DB">
        <w:rPr>
          <w:rFonts w:asciiTheme="majorHAnsi" w:hAnsiTheme="majorHAnsi" w:cstheme="majorHAnsi"/>
        </w:rPr>
        <w:t>mettono di</w:t>
      </w:r>
      <w:r w:rsidRPr="006B698F">
        <w:rPr>
          <w:rFonts w:asciiTheme="majorHAnsi" w:hAnsiTheme="majorHAnsi" w:cstheme="majorHAnsi"/>
        </w:rPr>
        <w:t xml:space="preserve"> valutare l'efficacia e l'efficienza del sistema di gestione</w:t>
      </w:r>
      <w:r w:rsidR="0096755D">
        <w:rPr>
          <w:rFonts w:asciiTheme="majorHAnsi" w:hAnsiTheme="majorHAnsi" w:cstheme="majorHAnsi"/>
        </w:rPr>
        <w:t xml:space="preserve">; </w:t>
      </w:r>
      <w:r w:rsidR="00CD50DB">
        <w:rPr>
          <w:rFonts w:asciiTheme="majorHAnsi" w:hAnsiTheme="majorHAnsi" w:cstheme="majorHAnsi"/>
        </w:rPr>
        <w:t xml:space="preserve">a questo </w:t>
      </w:r>
      <w:r w:rsidR="0096755D">
        <w:rPr>
          <w:rFonts w:asciiTheme="majorHAnsi" w:hAnsiTheme="majorHAnsi" w:cstheme="majorHAnsi"/>
        </w:rPr>
        <w:t>viene inclusa</w:t>
      </w:r>
      <w:r w:rsidRPr="006B698F">
        <w:rPr>
          <w:rFonts w:asciiTheme="majorHAnsi" w:hAnsiTheme="majorHAnsi" w:cstheme="majorHAnsi"/>
        </w:rPr>
        <w:t xml:space="preserve"> anche l</w:t>
      </w:r>
      <w:r w:rsidR="00CD50DB">
        <w:rPr>
          <w:rFonts w:asciiTheme="majorHAnsi" w:hAnsiTheme="majorHAnsi" w:cstheme="majorHAnsi"/>
        </w:rPr>
        <w:t>’effettuazione</w:t>
      </w:r>
      <w:r w:rsidRPr="006B698F">
        <w:rPr>
          <w:rFonts w:asciiTheme="majorHAnsi" w:hAnsiTheme="majorHAnsi" w:cstheme="majorHAnsi"/>
        </w:rPr>
        <w:t xml:space="preserve"> di audit interni. </w:t>
      </w:r>
    </w:p>
    <w:p w14:paraId="2C7130A5" w14:textId="2A9125C3" w:rsidR="006B698F" w:rsidRDefault="006B698F" w:rsidP="00831B95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</w:rPr>
        <w:t xml:space="preserve">La valutazione delle prestazioni </w:t>
      </w:r>
      <w:r w:rsidR="00B40000">
        <w:rPr>
          <w:rFonts w:asciiTheme="majorHAnsi" w:hAnsiTheme="majorHAnsi" w:cstheme="majorHAnsi"/>
        </w:rPr>
        <w:t>permette a SCEN di poter</w:t>
      </w:r>
      <w:r w:rsidRPr="006B698F">
        <w:rPr>
          <w:rFonts w:asciiTheme="majorHAnsi" w:hAnsiTheme="majorHAnsi" w:cstheme="majorHAnsi"/>
        </w:rPr>
        <w:t xml:space="preserve"> identificare</w:t>
      </w:r>
      <w:r w:rsidR="00CE4A90">
        <w:rPr>
          <w:rFonts w:asciiTheme="majorHAnsi" w:hAnsiTheme="majorHAnsi" w:cstheme="majorHAnsi"/>
        </w:rPr>
        <w:t xml:space="preserve"> le</w:t>
      </w:r>
      <w:r w:rsidRPr="006B698F">
        <w:rPr>
          <w:rFonts w:asciiTheme="majorHAnsi" w:hAnsiTheme="majorHAnsi" w:cstheme="majorHAnsi"/>
        </w:rPr>
        <w:t xml:space="preserve"> opportunità di miglioramento e garantire che le azioni correttive e preventive siano </w:t>
      </w:r>
      <w:r w:rsidR="00CD50DB">
        <w:rPr>
          <w:rFonts w:asciiTheme="majorHAnsi" w:hAnsiTheme="majorHAnsi" w:cstheme="majorHAnsi"/>
        </w:rPr>
        <w:t>adeguate a quanto riscontrato</w:t>
      </w:r>
      <w:r w:rsidRPr="006B698F">
        <w:rPr>
          <w:rFonts w:asciiTheme="majorHAnsi" w:hAnsiTheme="majorHAnsi" w:cstheme="majorHAnsi"/>
        </w:rPr>
        <w:t>.</w:t>
      </w:r>
    </w:p>
    <w:p w14:paraId="5BA2A5F1" w14:textId="77777777" w:rsidR="00831B95" w:rsidRPr="006B698F" w:rsidRDefault="00831B95" w:rsidP="00831B95">
      <w:pPr>
        <w:jc w:val="both"/>
        <w:rPr>
          <w:rFonts w:asciiTheme="majorHAnsi" w:hAnsiTheme="majorHAnsi" w:cstheme="majorHAnsi"/>
        </w:rPr>
      </w:pPr>
    </w:p>
    <w:p w14:paraId="0D6406EE" w14:textId="7A67CBBC" w:rsidR="006B698F" w:rsidRPr="00392F45" w:rsidRDefault="00F679FC" w:rsidP="00392F45">
      <w:pPr>
        <w:pStyle w:val="Titolo2"/>
      </w:pPr>
      <w:r w:rsidRPr="00392F45">
        <w:t>DOCUMENTI E DESCRIZIONI</w:t>
      </w:r>
    </w:p>
    <w:p w14:paraId="516A9BE5" w14:textId="0F0B6D69" w:rsidR="006B698F" w:rsidRPr="00652226" w:rsidRDefault="00E76318" w:rsidP="00831B95">
      <w:pPr>
        <w:jc w:val="both"/>
        <w:rPr>
          <w:rFonts w:asciiTheme="majorHAnsi" w:hAnsiTheme="majorHAnsi" w:cstheme="majorHAnsi"/>
          <w:highlight w:val="yellow"/>
        </w:rPr>
      </w:pPr>
      <w:r w:rsidRPr="00E76318">
        <w:rPr>
          <w:rFonts w:asciiTheme="majorHAnsi" w:hAnsiTheme="majorHAnsi" w:cstheme="majorHAnsi"/>
          <w:b/>
          <w:bCs/>
        </w:rPr>
        <w:t>3D04005 - Procedura di monitoraggio e misurazione</w:t>
      </w:r>
    </w:p>
    <w:p w14:paraId="01EB8C51" w14:textId="314E7C06" w:rsidR="006B698F" w:rsidRPr="006B698F" w:rsidRDefault="006B698F" w:rsidP="00AC6DCA">
      <w:pPr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D</w:t>
      </w:r>
      <w:r w:rsidR="00CD50DB">
        <w:rPr>
          <w:rFonts w:asciiTheme="majorHAnsi" w:hAnsiTheme="majorHAnsi" w:cstheme="majorHAnsi"/>
        </w:rPr>
        <w:t>efinizione de</w:t>
      </w:r>
      <w:r w:rsidRPr="006B698F">
        <w:rPr>
          <w:rFonts w:asciiTheme="majorHAnsi" w:hAnsiTheme="majorHAnsi" w:cstheme="majorHAnsi"/>
        </w:rPr>
        <w:t xml:space="preserve">i metodi e </w:t>
      </w:r>
      <w:r w:rsidR="00CD50DB">
        <w:rPr>
          <w:rFonts w:asciiTheme="majorHAnsi" w:hAnsiTheme="majorHAnsi" w:cstheme="majorHAnsi"/>
        </w:rPr>
        <w:t>de</w:t>
      </w:r>
      <w:r w:rsidRPr="006B698F">
        <w:rPr>
          <w:rFonts w:asciiTheme="majorHAnsi" w:hAnsiTheme="majorHAnsi" w:cstheme="majorHAnsi"/>
        </w:rPr>
        <w:t xml:space="preserve">i parametri per monitorare e misurare le prestazioni del </w:t>
      </w:r>
      <w:r w:rsidR="00CD50DB">
        <w:rPr>
          <w:rFonts w:asciiTheme="majorHAnsi" w:hAnsiTheme="majorHAnsi" w:cstheme="majorHAnsi"/>
        </w:rPr>
        <w:t>SGQ</w:t>
      </w:r>
      <w:r w:rsidRPr="006B698F">
        <w:rPr>
          <w:rFonts w:asciiTheme="majorHAnsi" w:hAnsiTheme="majorHAnsi" w:cstheme="majorHAnsi"/>
        </w:rPr>
        <w:t>.</w:t>
      </w:r>
    </w:p>
    <w:p w14:paraId="64785A74" w14:textId="77777777" w:rsidR="00831B95" w:rsidRDefault="00831B95" w:rsidP="00831B95">
      <w:pPr>
        <w:jc w:val="both"/>
        <w:rPr>
          <w:rFonts w:asciiTheme="majorHAnsi" w:hAnsiTheme="majorHAnsi" w:cstheme="majorHAnsi"/>
          <w:b/>
          <w:bCs/>
        </w:rPr>
      </w:pPr>
    </w:p>
    <w:p w14:paraId="4B556FF6" w14:textId="213C78BE" w:rsidR="006B698F" w:rsidRPr="003C1043" w:rsidRDefault="00E76318" w:rsidP="003C1043">
      <w:pPr>
        <w:rPr>
          <w:rFonts w:asciiTheme="majorHAnsi" w:hAnsiTheme="majorHAnsi" w:cstheme="majorHAnsi"/>
          <w:b/>
          <w:bCs/>
        </w:rPr>
      </w:pPr>
      <w:bookmarkStart w:id="2" w:name="_Hlk181168808"/>
      <w:r w:rsidRPr="00E76318">
        <w:rPr>
          <w:rFonts w:asciiTheme="majorHAnsi" w:hAnsiTheme="majorHAnsi" w:cstheme="majorHAnsi"/>
          <w:b/>
          <w:bCs/>
        </w:rPr>
        <w:t>3D04341 - Procedura gestione non conformità</w:t>
      </w:r>
    </w:p>
    <w:bookmarkEnd w:id="2"/>
    <w:p w14:paraId="27B510BA" w14:textId="62A8AD34" w:rsidR="006B698F" w:rsidRPr="006B698F" w:rsidRDefault="006B698F" w:rsidP="00831B95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</w:t>
      </w:r>
      <w:r w:rsidR="00CD50DB">
        <w:rPr>
          <w:rFonts w:asciiTheme="majorHAnsi" w:hAnsiTheme="majorHAnsi" w:cstheme="majorHAnsi"/>
          <w:b/>
          <w:bCs/>
        </w:rPr>
        <w:t xml:space="preserve">e: </w:t>
      </w:r>
      <w:r w:rsidR="00CD50DB">
        <w:rPr>
          <w:rFonts w:asciiTheme="majorHAnsi" w:hAnsiTheme="majorHAnsi" w:cstheme="majorHAnsi"/>
        </w:rPr>
        <w:t>Gestione del</w:t>
      </w:r>
      <w:r w:rsidRPr="006B698F">
        <w:rPr>
          <w:rFonts w:asciiTheme="majorHAnsi" w:hAnsiTheme="majorHAnsi" w:cstheme="majorHAnsi"/>
        </w:rPr>
        <w:t xml:space="preserve">le non conformità riscontrate e le </w:t>
      </w:r>
      <w:r w:rsidR="00CD50DB">
        <w:rPr>
          <w:rFonts w:asciiTheme="majorHAnsi" w:hAnsiTheme="majorHAnsi" w:cstheme="majorHAnsi"/>
        </w:rPr>
        <w:t xml:space="preserve">corrispondenti </w:t>
      </w:r>
      <w:r w:rsidRPr="006B698F">
        <w:rPr>
          <w:rFonts w:asciiTheme="majorHAnsi" w:hAnsiTheme="majorHAnsi" w:cstheme="majorHAnsi"/>
        </w:rPr>
        <w:t>azioni correttive.</w:t>
      </w:r>
    </w:p>
    <w:p w14:paraId="7C062811" w14:textId="7C0980B9" w:rsidR="006B698F" w:rsidRDefault="006B698F" w:rsidP="006B698F">
      <w:pPr>
        <w:jc w:val="both"/>
        <w:rPr>
          <w:rFonts w:asciiTheme="majorHAnsi" w:hAnsiTheme="majorHAnsi" w:cstheme="majorHAnsi"/>
          <w:b/>
          <w:bCs/>
        </w:rPr>
      </w:pPr>
    </w:p>
    <w:p w14:paraId="139C3B6F" w14:textId="27DF6AFE" w:rsidR="00CD50DB" w:rsidRDefault="00E76318" w:rsidP="006B698F">
      <w:pPr>
        <w:jc w:val="both"/>
        <w:rPr>
          <w:rFonts w:asciiTheme="majorHAnsi" w:hAnsiTheme="majorHAnsi" w:cstheme="majorHAnsi"/>
          <w:b/>
          <w:bCs/>
        </w:rPr>
      </w:pPr>
      <w:r w:rsidRPr="00E76318">
        <w:rPr>
          <w:rFonts w:asciiTheme="majorHAnsi" w:hAnsiTheme="majorHAnsi" w:cstheme="majorHAnsi"/>
          <w:b/>
          <w:bCs/>
        </w:rPr>
        <w:t>3D04343 - Piano azioni correttive e preventive</w:t>
      </w:r>
    </w:p>
    <w:p w14:paraId="15AA101B" w14:textId="0D781192" w:rsidR="00CD50DB" w:rsidRDefault="000A3B91" w:rsidP="006B698F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</w:t>
      </w:r>
      <w:r>
        <w:rPr>
          <w:rFonts w:asciiTheme="majorHAnsi" w:hAnsiTheme="majorHAnsi" w:cstheme="majorHAnsi"/>
          <w:b/>
          <w:bCs/>
        </w:rPr>
        <w:t>e:</w:t>
      </w:r>
      <w:r w:rsidR="00D652BF">
        <w:rPr>
          <w:rFonts w:asciiTheme="majorHAnsi" w:hAnsiTheme="majorHAnsi" w:cstheme="majorHAnsi"/>
          <w:b/>
          <w:bCs/>
        </w:rPr>
        <w:t xml:space="preserve"> </w:t>
      </w:r>
      <w:r w:rsidR="00D652BF" w:rsidRPr="00D652BF">
        <w:rPr>
          <w:rFonts w:asciiTheme="majorHAnsi" w:hAnsiTheme="majorHAnsi" w:cstheme="majorHAnsi"/>
        </w:rPr>
        <w:t>Raccolta delle azioni per affrontare le non conformità</w:t>
      </w:r>
    </w:p>
    <w:p w14:paraId="5246CD34" w14:textId="013B2274" w:rsidR="00186401" w:rsidRDefault="00186401" w:rsidP="006B698F">
      <w:pPr>
        <w:jc w:val="both"/>
        <w:rPr>
          <w:rFonts w:asciiTheme="majorHAnsi" w:hAnsiTheme="majorHAnsi" w:cstheme="majorHAnsi"/>
        </w:rPr>
      </w:pPr>
    </w:p>
    <w:p w14:paraId="07324669" w14:textId="7540CBF0" w:rsidR="000A3B91" w:rsidRPr="00392F45" w:rsidRDefault="00E76318" w:rsidP="006B698F">
      <w:pPr>
        <w:jc w:val="both"/>
        <w:rPr>
          <w:rFonts w:asciiTheme="majorHAnsi" w:hAnsiTheme="majorHAnsi" w:cstheme="majorHAnsi"/>
          <w:b/>
          <w:bCs/>
          <w:lang w:val="en-US"/>
        </w:rPr>
      </w:pPr>
      <w:r w:rsidRPr="00392F45">
        <w:rPr>
          <w:rFonts w:asciiTheme="majorHAnsi" w:hAnsiTheme="majorHAnsi" w:cstheme="majorHAnsi"/>
          <w:b/>
          <w:bCs/>
          <w:lang w:val="en-US"/>
        </w:rPr>
        <w:t xml:space="preserve">3D04344 - </w:t>
      </w:r>
      <w:proofErr w:type="spellStart"/>
      <w:r w:rsidRPr="00392F45">
        <w:rPr>
          <w:rFonts w:asciiTheme="majorHAnsi" w:hAnsiTheme="majorHAnsi" w:cstheme="majorHAnsi"/>
          <w:b/>
          <w:bCs/>
          <w:lang w:val="en-US"/>
        </w:rPr>
        <w:t>Procedura</w:t>
      </w:r>
      <w:proofErr w:type="spellEnd"/>
      <w:r w:rsidRPr="00392F45">
        <w:rPr>
          <w:rFonts w:asciiTheme="majorHAnsi" w:hAnsiTheme="majorHAnsi" w:cstheme="majorHAnsi"/>
          <w:b/>
          <w:bCs/>
          <w:lang w:val="en-US"/>
        </w:rPr>
        <w:t xml:space="preserve"> 8D problem solving report</w:t>
      </w:r>
    </w:p>
    <w:p w14:paraId="0D21ECB8" w14:textId="21A8C442" w:rsidR="00186401" w:rsidRPr="00186401" w:rsidRDefault="00186401" w:rsidP="006B698F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</w:t>
      </w:r>
      <w:r>
        <w:rPr>
          <w:rFonts w:asciiTheme="majorHAnsi" w:hAnsiTheme="majorHAnsi" w:cstheme="majorHAnsi"/>
          <w:b/>
          <w:bCs/>
        </w:rPr>
        <w:t xml:space="preserve">e: </w:t>
      </w:r>
      <w:r>
        <w:rPr>
          <w:rFonts w:asciiTheme="majorHAnsi" w:hAnsiTheme="majorHAnsi" w:cstheme="majorHAnsi"/>
        </w:rPr>
        <w:t>Definizione delle attività per l’analisi delle non conformità</w:t>
      </w:r>
    </w:p>
    <w:p w14:paraId="6386A3BE" w14:textId="77777777" w:rsidR="00186401" w:rsidRDefault="00186401" w:rsidP="006B698F">
      <w:pPr>
        <w:jc w:val="both"/>
        <w:rPr>
          <w:rFonts w:asciiTheme="majorHAnsi" w:hAnsiTheme="majorHAnsi" w:cstheme="majorHAnsi"/>
          <w:b/>
          <w:bCs/>
        </w:rPr>
      </w:pPr>
    </w:p>
    <w:p w14:paraId="712D8387" w14:textId="4CAAF788" w:rsidR="00CD50DB" w:rsidRDefault="00E76318" w:rsidP="006B698F">
      <w:pPr>
        <w:jc w:val="both"/>
        <w:rPr>
          <w:rFonts w:asciiTheme="majorHAnsi" w:hAnsiTheme="majorHAnsi" w:cstheme="majorHAnsi"/>
          <w:b/>
          <w:bCs/>
        </w:rPr>
      </w:pPr>
      <w:r w:rsidRPr="00E76318">
        <w:rPr>
          <w:rFonts w:asciiTheme="majorHAnsi" w:hAnsiTheme="majorHAnsi" w:cstheme="majorHAnsi"/>
          <w:b/>
          <w:bCs/>
        </w:rPr>
        <w:t>3D04345 - Modulo 8D</w:t>
      </w:r>
    </w:p>
    <w:p w14:paraId="16DC5DF7" w14:textId="3B22939C" w:rsidR="00CD50DB" w:rsidRDefault="000A3B91" w:rsidP="006B698F">
      <w:pPr>
        <w:jc w:val="both"/>
        <w:rPr>
          <w:rFonts w:asciiTheme="majorHAnsi" w:hAnsiTheme="majorHAnsi" w:cstheme="majorHAnsi"/>
          <w:b/>
          <w:bCs/>
        </w:rPr>
      </w:pPr>
      <w:r w:rsidRPr="006B698F">
        <w:rPr>
          <w:rFonts w:asciiTheme="majorHAnsi" w:hAnsiTheme="majorHAnsi" w:cstheme="majorHAnsi"/>
          <w:b/>
          <w:bCs/>
        </w:rPr>
        <w:t>Descrizion</w:t>
      </w:r>
      <w:r>
        <w:rPr>
          <w:rFonts w:asciiTheme="majorHAnsi" w:hAnsiTheme="majorHAnsi" w:cstheme="majorHAnsi"/>
          <w:b/>
          <w:bCs/>
        </w:rPr>
        <w:t xml:space="preserve">e: </w:t>
      </w:r>
      <w:r w:rsidR="00D652BF">
        <w:rPr>
          <w:rFonts w:asciiTheme="majorHAnsi" w:hAnsiTheme="majorHAnsi" w:cstheme="majorHAnsi"/>
        </w:rPr>
        <w:t>Gestione strutturata per il problem solving</w:t>
      </w:r>
    </w:p>
    <w:p w14:paraId="673DDD6B" w14:textId="11C31FBE" w:rsidR="00CD50DB" w:rsidRDefault="00CD50DB" w:rsidP="006B698F">
      <w:pPr>
        <w:jc w:val="both"/>
        <w:rPr>
          <w:rFonts w:asciiTheme="majorHAnsi" w:hAnsiTheme="majorHAnsi" w:cstheme="majorHAnsi"/>
          <w:b/>
          <w:bCs/>
        </w:rPr>
      </w:pPr>
    </w:p>
    <w:p w14:paraId="05A57E30" w14:textId="1689055C" w:rsidR="00C66917" w:rsidRDefault="00E76318" w:rsidP="006B698F">
      <w:pPr>
        <w:jc w:val="both"/>
        <w:rPr>
          <w:rFonts w:asciiTheme="majorHAnsi" w:hAnsiTheme="majorHAnsi" w:cstheme="majorHAnsi"/>
          <w:b/>
          <w:bCs/>
        </w:rPr>
      </w:pPr>
      <w:r w:rsidRPr="00E76318">
        <w:rPr>
          <w:rFonts w:asciiTheme="majorHAnsi" w:hAnsiTheme="majorHAnsi" w:cstheme="majorHAnsi"/>
          <w:b/>
          <w:bCs/>
        </w:rPr>
        <w:t>3D0400</w:t>
      </w:r>
      <w:r w:rsidR="0057329D">
        <w:rPr>
          <w:rFonts w:asciiTheme="majorHAnsi" w:hAnsiTheme="majorHAnsi" w:cstheme="majorHAnsi"/>
          <w:b/>
          <w:bCs/>
        </w:rPr>
        <w:t>6</w:t>
      </w:r>
      <w:r w:rsidRPr="00E76318">
        <w:rPr>
          <w:rFonts w:asciiTheme="majorHAnsi" w:hAnsiTheme="majorHAnsi" w:cstheme="majorHAnsi"/>
          <w:b/>
          <w:bCs/>
        </w:rPr>
        <w:t xml:space="preserve"> - </w:t>
      </w:r>
      <w:r w:rsidR="0057329D">
        <w:rPr>
          <w:rFonts w:asciiTheme="majorHAnsi" w:hAnsiTheme="majorHAnsi" w:cstheme="majorHAnsi"/>
          <w:b/>
          <w:bCs/>
        </w:rPr>
        <w:t>Procedura a</w:t>
      </w:r>
      <w:r w:rsidRPr="00E76318">
        <w:rPr>
          <w:rFonts w:asciiTheme="majorHAnsi" w:hAnsiTheme="majorHAnsi" w:cstheme="majorHAnsi"/>
          <w:b/>
          <w:bCs/>
        </w:rPr>
        <w:t>udit interni</w:t>
      </w:r>
    </w:p>
    <w:p w14:paraId="421ECA8E" w14:textId="7D779E83" w:rsidR="00CD50DB" w:rsidRPr="006B698F" w:rsidRDefault="00C66917" w:rsidP="006B698F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Descrizione:</w:t>
      </w:r>
      <w:r w:rsidRPr="00C66917">
        <w:rPr>
          <w:rFonts w:asciiTheme="majorHAnsi" w:hAnsiTheme="majorHAnsi" w:cstheme="majorHAnsi"/>
        </w:rPr>
        <w:t xml:space="preserve"> Descrizione per l’effettuazione degli audit interni</w:t>
      </w:r>
    </w:p>
    <w:p w14:paraId="58DC922C" w14:textId="3BF4E062" w:rsidR="006B698F" w:rsidRPr="0052190F" w:rsidRDefault="0096755D" w:rsidP="006B698F">
      <w:pPr>
        <w:pStyle w:val="Titolo1"/>
        <w:rPr>
          <w:rFonts w:cstheme="majorHAnsi"/>
        </w:rPr>
      </w:pPr>
      <w:r w:rsidRPr="0096755D">
        <w:rPr>
          <w:rFonts w:cstheme="majorHAnsi"/>
        </w:rPr>
        <w:t>Riesame della Direzione</w:t>
      </w:r>
    </w:p>
    <w:p w14:paraId="297A8C37" w14:textId="19C72A2C" w:rsidR="002D36E9" w:rsidRDefault="002D36E9" w:rsidP="0096755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</w:t>
      </w:r>
      <w:r w:rsidR="0096755D" w:rsidRPr="0096755D">
        <w:rPr>
          <w:rFonts w:asciiTheme="majorHAnsi" w:hAnsiTheme="majorHAnsi" w:cstheme="majorHAnsi"/>
        </w:rPr>
        <w:t xml:space="preserve">a </w:t>
      </w:r>
      <w:r>
        <w:rPr>
          <w:rFonts w:asciiTheme="majorHAnsi" w:hAnsiTheme="majorHAnsi" w:cstheme="majorHAnsi"/>
        </w:rPr>
        <w:t>D</w:t>
      </w:r>
      <w:r w:rsidR="0096755D" w:rsidRPr="0096755D">
        <w:rPr>
          <w:rFonts w:asciiTheme="majorHAnsi" w:hAnsiTheme="majorHAnsi" w:cstheme="majorHAnsi"/>
        </w:rPr>
        <w:t>irezione effettu</w:t>
      </w:r>
      <w:r>
        <w:rPr>
          <w:rFonts w:asciiTheme="majorHAnsi" w:hAnsiTheme="majorHAnsi" w:cstheme="majorHAnsi"/>
        </w:rPr>
        <w:t>a</w:t>
      </w:r>
      <w:r w:rsidR="0096755D" w:rsidRPr="0096755D">
        <w:rPr>
          <w:rFonts w:asciiTheme="majorHAnsi" w:hAnsiTheme="majorHAnsi" w:cstheme="majorHAnsi"/>
        </w:rPr>
        <w:t xml:space="preserve"> una revisione periodica del sistema di gestione per garantire che </w:t>
      </w:r>
      <w:r>
        <w:rPr>
          <w:rFonts w:asciiTheme="majorHAnsi" w:hAnsiTheme="majorHAnsi" w:cstheme="majorHAnsi"/>
        </w:rPr>
        <w:t xml:space="preserve">questo </w:t>
      </w:r>
      <w:r w:rsidR="0096755D" w:rsidRPr="0096755D">
        <w:rPr>
          <w:rFonts w:asciiTheme="majorHAnsi" w:hAnsiTheme="majorHAnsi" w:cstheme="majorHAnsi"/>
        </w:rPr>
        <w:t xml:space="preserve">continui a essere adeguato, efficace e conforme ai requisiti stabiliti. </w:t>
      </w:r>
    </w:p>
    <w:p w14:paraId="1A1042F8" w14:textId="77777777" w:rsidR="002D36E9" w:rsidRDefault="0096755D" w:rsidP="0096755D">
      <w:pPr>
        <w:jc w:val="both"/>
        <w:rPr>
          <w:rFonts w:asciiTheme="majorHAnsi" w:hAnsiTheme="majorHAnsi" w:cstheme="majorHAnsi"/>
        </w:rPr>
      </w:pPr>
      <w:r w:rsidRPr="0096755D">
        <w:rPr>
          <w:rFonts w:asciiTheme="majorHAnsi" w:hAnsiTheme="majorHAnsi" w:cstheme="majorHAnsi"/>
        </w:rPr>
        <w:t xml:space="preserve">Questo riesame include la valutazione delle prestazioni del sistema, il monitoraggio dei risultati degli audit interni, l'analisi dei feedback dei clienti, la verifica dell'efficacia delle azioni correttive e preventive, nonché l'analisi, la valutazione e l'aggiornamento dei KPI (Key Performance Indicators). </w:t>
      </w:r>
    </w:p>
    <w:p w14:paraId="351E61C5" w14:textId="5735C8EC" w:rsidR="0096755D" w:rsidRDefault="002D36E9" w:rsidP="0096755D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>Inoltre l</w:t>
      </w:r>
      <w:r w:rsidR="0096755D" w:rsidRPr="0096755D">
        <w:rPr>
          <w:rFonts w:asciiTheme="majorHAnsi" w:hAnsiTheme="majorHAnsi" w:cstheme="majorHAnsi"/>
        </w:rPr>
        <w:t xml:space="preserve">a </w:t>
      </w:r>
      <w:r>
        <w:rPr>
          <w:rFonts w:asciiTheme="majorHAnsi" w:hAnsiTheme="majorHAnsi" w:cstheme="majorHAnsi"/>
        </w:rPr>
        <w:t>D</w:t>
      </w:r>
      <w:r w:rsidR="0096755D" w:rsidRPr="0096755D">
        <w:rPr>
          <w:rFonts w:asciiTheme="majorHAnsi" w:hAnsiTheme="majorHAnsi" w:cstheme="majorHAnsi"/>
        </w:rPr>
        <w:t xml:space="preserve">irezione </w:t>
      </w:r>
      <w:r>
        <w:rPr>
          <w:rFonts w:asciiTheme="majorHAnsi" w:hAnsiTheme="majorHAnsi" w:cstheme="majorHAnsi"/>
        </w:rPr>
        <w:t>si impegna ad</w:t>
      </w:r>
      <w:r w:rsidR="0096755D" w:rsidRPr="0096755D">
        <w:rPr>
          <w:rFonts w:asciiTheme="majorHAnsi" w:hAnsiTheme="majorHAnsi" w:cstheme="majorHAnsi"/>
        </w:rPr>
        <w:t xml:space="preserve"> esamina</w:t>
      </w:r>
      <w:r>
        <w:rPr>
          <w:rFonts w:asciiTheme="majorHAnsi" w:hAnsiTheme="majorHAnsi" w:cstheme="majorHAnsi"/>
        </w:rPr>
        <w:t>re</w:t>
      </w:r>
      <w:r w:rsidR="0096755D" w:rsidRPr="0096755D">
        <w:rPr>
          <w:rFonts w:asciiTheme="majorHAnsi" w:hAnsiTheme="majorHAnsi" w:cstheme="majorHAnsi"/>
        </w:rPr>
        <w:t xml:space="preserve"> le modifiche ai requisiti normativi e alle condizioni di mercato per determinare se siano necessarie ulteriori azioni strategiche</w:t>
      </w:r>
      <w:r w:rsidR="00622D65">
        <w:rPr>
          <w:rFonts w:asciiTheme="majorHAnsi" w:hAnsiTheme="majorHAnsi" w:cstheme="majorHAnsi"/>
        </w:rPr>
        <w:t>; l’</w:t>
      </w:r>
      <w:r w:rsidR="0096755D" w:rsidRPr="0096755D">
        <w:rPr>
          <w:rFonts w:asciiTheme="majorHAnsi" w:hAnsiTheme="majorHAnsi" w:cstheme="majorHAnsi"/>
        </w:rPr>
        <w:t>obiettivo del riesame è assicurare il miglioramento continuo del sistema di gestione e l'allineamento con gli obiettivi e le politiche aziendali di SCEN.</w:t>
      </w:r>
    </w:p>
    <w:p w14:paraId="097E8F62" w14:textId="77777777" w:rsidR="002D36E9" w:rsidRDefault="002D36E9" w:rsidP="0096755D">
      <w:pPr>
        <w:jc w:val="both"/>
        <w:rPr>
          <w:rFonts w:asciiTheme="majorHAnsi" w:hAnsiTheme="majorHAnsi" w:cstheme="majorHAnsi"/>
          <w:b/>
          <w:bCs/>
        </w:rPr>
      </w:pPr>
    </w:p>
    <w:p w14:paraId="2799AD1F" w14:textId="440F00DF" w:rsidR="006B698F" w:rsidRPr="00392F45" w:rsidRDefault="00F679FC" w:rsidP="00392F45">
      <w:pPr>
        <w:pStyle w:val="Titolo2"/>
      </w:pPr>
      <w:r w:rsidRPr="00392F45">
        <w:t>DOCUMENTI E DESCRIZIONI</w:t>
      </w:r>
    </w:p>
    <w:p w14:paraId="4D9358C6" w14:textId="295A94B7" w:rsidR="006B698F" w:rsidRPr="006B698F" w:rsidRDefault="00E76318" w:rsidP="0096755D">
      <w:pPr>
        <w:jc w:val="both"/>
        <w:rPr>
          <w:rFonts w:asciiTheme="majorHAnsi" w:hAnsiTheme="majorHAnsi" w:cstheme="majorHAnsi"/>
        </w:rPr>
      </w:pPr>
      <w:r w:rsidRPr="00E76318">
        <w:rPr>
          <w:rFonts w:asciiTheme="majorHAnsi" w:hAnsiTheme="majorHAnsi" w:cstheme="majorHAnsi"/>
          <w:b/>
          <w:bCs/>
        </w:rPr>
        <w:t>3D01006 - Riesame della direzione</w:t>
      </w:r>
    </w:p>
    <w:p w14:paraId="224F8BC7" w14:textId="7C14C3F1" w:rsidR="002D36E9" w:rsidRPr="00392F45" w:rsidRDefault="006B698F" w:rsidP="006B698F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</w:t>
      </w:r>
      <w:r w:rsidR="00FC730B">
        <w:rPr>
          <w:rFonts w:asciiTheme="majorHAnsi" w:hAnsiTheme="majorHAnsi" w:cstheme="majorHAnsi"/>
        </w:rPr>
        <w:t>Riassunto</w:t>
      </w:r>
      <w:r w:rsidRPr="006B698F">
        <w:rPr>
          <w:rFonts w:asciiTheme="majorHAnsi" w:hAnsiTheme="majorHAnsi" w:cstheme="majorHAnsi"/>
        </w:rPr>
        <w:t xml:space="preserve"> </w:t>
      </w:r>
      <w:r w:rsidR="00FC730B">
        <w:rPr>
          <w:rFonts w:asciiTheme="majorHAnsi" w:hAnsiTheme="majorHAnsi" w:cstheme="majorHAnsi"/>
        </w:rPr>
        <w:t>del</w:t>
      </w:r>
      <w:r w:rsidRPr="006B698F">
        <w:rPr>
          <w:rFonts w:asciiTheme="majorHAnsi" w:hAnsiTheme="majorHAnsi" w:cstheme="majorHAnsi"/>
        </w:rPr>
        <w:t xml:space="preserve">le </w:t>
      </w:r>
      <w:r w:rsidR="00970A1B">
        <w:rPr>
          <w:rFonts w:asciiTheme="majorHAnsi" w:hAnsiTheme="majorHAnsi" w:cstheme="majorHAnsi"/>
        </w:rPr>
        <w:t>valutazioni</w:t>
      </w:r>
      <w:r w:rsidRPr="006B698F">
        <w:rPr>
          <w:rFonts w:asciiTheme="majorHAnsi" w:hAnsiTheme="majorHAnsi" w:cstheme="majorHAnsi"/>
        </w:rPr>
        <w:t xml:space="preserve"> e </w:t>
      </w:r>
      <w:r w:rsidR="00FC730B">
        <w:rPr>
          <w:rFonts w:asciiTheme="majorHAnsi" w:hAnsiTheme="majorHAnsi" w:cstheme="majorHAnsi"/>
        </w:rPr>
        <w:t>del</w:t>
      </w:r>
      <w:r w:rsidRPr="006B698F">
        <w:rPr>
          <w:rFonts w:asciiTheme="majorHAnsi" w:hAnsiTheme="majorHAnsi" w:cstheme="majorHAnsi"/>
        </w:rPr>
        <w:t>le decisioni prese durante il riesame.</w:t>
      </w:r>
    </w:p>
    <w:p w14:paraId="27606B1F" w14:textId="671E0F53" w:rsidR="006B698F" w:rsidRPr="00392F45" w:rsidRDefault="0096755D" w:rsidP="00392F45">
      <w:pPr>
        <w:pStyle w:val="Titolo1"/>
      </w:pPr>
      <w:r w:rsidRPr="00392F45">
        <w:t>Miglioramento</w:t>
      </w:r>
    </w:p>
    <w:p w14:paraId="3CB1C32A" w14:textId="7EEBB587" w:rsidR="002D36E9" w:rsidRDefault="002D36E9" w:rsidP="0096755D">
      <w:pPr>
        <w:jc w:val="both"/>
        <w:rPr>
          <w:rFonts w:asciiTheme="majorHAnsi" w:hAnsiTheme="majorHAnsi" w:cstheme="majorHAnsi"/>
        </w:rPr>
      </w:pPr>
      <w:r w:rsidRPr="002D36E9">
        <w:rPr>
          <w:rFonts w:asciiTheme="majorHAnsi" w:hAnsiTheme="majorHAnsi" w:cstheme="majorHAnsi"/>
        </w:rPr>
        <w:t>SCEN identific</w:t>
      </w:r>
      <w:r>
        <w:rPr>
          <w:rFonts w:asciiTheme="majorHAnsi" w:hAnsiTheme="majorHAnsi" w:cstheme="majorHAnsi"/>
        </w:rPr>
        <w:t>a</w:t>
      </w:r>
      <w:r w:rsidRPr="002D36E9">
        <w:rPr>
          <w:rFonts w:asciiTheme="majorHAnsi" w:hAnsiTheme="majorHAnsi" w:cstheme="majorHAnsi"/>
        </w:rPr>
        <w:t xml:space="preserve"> e implement</w:t>
      </w:r>
      <w:r>
        <w:rPr>
          <w:rFonts w:asciiTheme="majorHAnsi" w:hAnsiTheme="majorHAnsi" w:cstheme="majorHAnsi"/>
        </w:rPr>
        <w:t>a le</w:t>
      </w:r>
      <w:r w:rsidRPr="002D36E9">
        <w:rPr>
          <w:rFonts w:asciiTheme="majorHAnsi" w:hAnsiTheme="majorHAnsi" w:cstheme="majorHAnsi"/>
        </w:rPr>
        <w:t xml:space="preserve"> opportunità di </w:t>
      </w:r>
      <w:r w:rsidR="007F1143">
        <w:rPr>
          <w:rFonts w:asciiTheme="majorHAnsi" w:hAnsiTheme="majorHAnsi" w:cstheme="majorHAnsi"/>
        </w:rPr>
        <w:t xml:space="preserve">sviluppo </w:t>
      </w:r>
      <w:r w:rsidR="00FC730B">
        <w:rPr>
          <w:rFonts w:asciiTheme="majorHAnsi" w:hAnsiTheme="majorHAnsi" w:cstheme="majorHAnsi"/>
        </w:rPr>
        <w:t xml:space="preserve">finalizzate al miglioramento </w:t>
      </w:r>
      <w:r w:rsidR="007F1143">
        <w:rPr>
          <w:rFonts w:asciiTheme="majorHAnsi" w:hAnsiTheme="majorHAnsi" w:cstheme="majorHAnsi"/>
        </w:rPr>
        <w:t>del</w:t>
      </w:r>
      <w:r w:rsidRPr="002D36E9">
        <w:rPr>
          <w:rFonts w:asciiTheme="majorHAnsi" w:hAnsiTheme="majorHAnsi" w:cstheme="majorHAnsi"/>
        </w:rPr>
        <w:t xml:space="preserve"> </w:t>
      </w:r>
      <w:r w:rsidR="00FC730B">
        <w:rPr>
          <w:rFonts w:asciiTheme="majorHAnsi" w:hAnsiTheme="majorHAnsi" w:cstheme="majorHAnsi"/>
        </w:rPr>
        <w:t>proprio SGQ</w:t>
      </w:r>
      <w:r>
        <w:rPr>
          <w:rFonts w:asciiTheme="majorHAnsi" w:hAnsiTheme="majorHAnsi" w:cstheme="majorHAnsi"/>
        </w:rPr>
        <w:t>; c</w:t>
      </w:r>
      <w:r w:rsidRPr="002D36E9">
        <w:rPr>
          <w:rFonts w:asciiTheme="majorHAnsi" w:hAnsiTheme="majorHAnsi" w:cstheme="majorHAnsi"/>
        </w:rPr>
        <w:t>iò comporta l'adozione di azioni correttive e preventive per affrontare le non conformità e i rischi identificati, con l'obiettivo di prevenirne la ricorrenza e migliorar</w:t>
      </w:r>
      <w:r w:rsidR="007F1143">
        <w:rPr>
          <w:rFonts w:asciiTheme="majorHAnsi" w:hAnsiTheme="majorHAnsi" w:cstheme="majorHAnsi"/>
        </w:rPr>
        <w:t>n</w:t>
      </w:r>
      <w:r w:rsidRPr="002D36E9">
        <w:rPr>
          <w:rFonts w:asciiTheme="majorHAnsi" w:hAnsiTheme="majorHAnsi" w:cstheme="majorHAnsi"/>
        </w:rPr>
        <w:t xml:space="preserve">e continuamente le prestazioni del sistema. </w:t>
      </w:r>
    </w:p>
    <w:p w14:paraId="09C661B9" w14:textId="49C19ED3" w:rsidR="006B698F" w:rsidRPr="002D36E9" w:rsidRDefault="00FC730B" w:rsidP="0096755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L’Azienda</w:t>
      </w:r>
      <w:r w:rsidR="002D36E9" w:rsidRPr="002D36E9">
        <w:rPr>
          <w:rFonts w:asciiTheme="majorHAnsi" w:hAnsiTheme="majorHAnsi" w:cstheme="majorHAnsi"/>
        </w:rPr>
        <w:t xml:space="preserve"> analizza le cause dei problemi, monitora l'efficacia delle azioni intraprese </w:t>
      </w:r>
      <w:r>
        <w:rPr>
          <w:rFonts w:asciiTheme="majorHAnsi" w:hAnsiTheme="majorHAnsi" w:cstheme="majorHAnsi"/>
        </w:rPr>
        <w:t>volte all’</w:t>
      </w:r>
      <w:r w:rsidR="002D36E9" w:rsidRPr="002D36E9">
        <w:rPr>
          <w:rFonts w:asciiTheme="majorHAnsi" w:hAnsiTheme="majorHAnsi" w:cstheme="majorHAnsi"/>
        </w:rPr>
        <w:t>ottimizza</w:t>
      </w:r>
      <w:r>
        <w:rPr>
          <w:rFonts w:asciiTheme="majorHAnsi" w:hAnsiTheme="majorHAnsi" w:cstheme="majorHAnsi"/>
        </w:rPr>
        <w:t>zion</w:t>
      </w:r>
      <w:r w:rsidR="002D36E9" w:rsidRPr="002D36E9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 dei</w:t>
      </w:r>
      <w:r w:rsidR="002D36E9" w:rsidRPr="002D36E9">
        <w:rPr>
          <w:rFonts w:asciiTheme="majorHAnsi" w:hAnsiTheme="majorHAnsi" w:cstheme="majorHAnsi"/>
        </w:rPr>
        <w:t xml:space="preserve"> processi e</w:t>
      </w:r>
      <w:r>
        <w:rPr>
          <w:rFonts w:asciiTheme="majorHAnsi" w:hAnsiTheme="majorHAnsi" w:cstheme="majorHAnsi"/>
        </w:rPr>
        <w:t xml:space="preserve"> dei</w:t>
      </w:r>
      <w:r w:rsidR="002D36E9" w:rsidRPr="002D36E9">
        <w:rPr>
          <w:rFonts w:asciiTheme="majorHAnsi" w:hAnsiTheme="majorHAnsi" w:cstheme="majorHAnsi"/>
        </w:rPr>
        <w:t xml:space="preserve"> risultati</w:t>
      </w:r>
      <w:r>
        <w:rPr>
          <w:rFonts w:asciiTheme="majorHAnsi" w:hAnsiTheme="majorHAnsi" w:cstheme="majorHAnsi"/>
        </w:rPr>
        <w:t>; i</w:t>
      </w:r>
      <w:r w:rsidR="002D36E9" w:rsidRPr="002D36E9">
        <w:rPr>
          <w:rFonts w:asciiTheme="majorHAnsi" w:hAnsiTheme="majorHAnsi" w:cstheme="majorHAnsi"/>
        </w:rPr>
        <w:t xml:space="preserve">noltre, il miglioramento </w:t>
      </w:r>
      <w:r>
        <w:rPr>
          <w:rFonts w:asciiTheme="majorHAnsi" w:hAnsiTheme="majorHAnsi" w:cstheme="majorHAnsi"/>
        </w:rPr>
        <w:t>si</w:t>
      </w:r>
      <w:r w:rsidR="002D36E9" w:rsidRPr="002D36E9">
        <w:rPr>
          <w:rFonts w:asciiTheme="majorHAnsi" w:hAnsiTheme="majorHAnsi" w:cstheme="majorHAnsi"/>
        </w:rPr>
        <w:t xml:space="preserve"> basa su dati concreti, KPI aggiornati e feedback, ed include l'adeguamento delle politiche e degli obiettivi aziendali per affrontare le sfide e cogliere le opportunit</w:t>
      </w:r>
      <w:r w:rsidR="007D2EE8">
        <w:rPr>
          <w:rFonts w:asciiTheme="majorHAnsi" w:hAnsiTheme="majorHAnsi" w:cstheme="majorHAnsi"/>
        </w:rPr>
        <w:t>à</w:t>
      </w:r>
      <w:r w:rsidR="002D36E9" w:rsidRPr="002D36E9">
        <w:rPr>
          <w:rFonts w:asciiTheme="majorHAnsi" w:hAnsiTheme="majorHAnsi" w:cstheme="majorHAnsi"/>
        </w:rPr>
        <w:t>.</w:t>
      </w:r>
    </w:p>
    <w:p w14:paraId="08ACD4B2" w14:textId="77777777" w:rsidR="0096755D" w:rsidRPr="006B698F" w:rsidRDefault="0096755D" w:rsidP="0096755D">
      <w:pPr>
        <w:jc w:val="both"/>
        <w:rPr>
          <w:rFonts w:asciiTheme="majorHAnsi" w:hAnsiTheme="majorHAnsi" w:cstheme="majorHAnsi"/>
        </w:rPr>
      </w:pPr>
    </w:p>
    <w:p w14:paraId="1A9F9AD9" w14:textId="5C70AA24" w:rsidR="006B698F" w:rsidRPr="00392F45" w:rsidRDefault="00F679FC" w:rsidP="00392F45">
      <w:pPr>
        <w:pStyle w:val="Titolo2"/>
      </w:pPr>
      <w:r w:rsidRPr="00392F45">
        <w:t>DOCUMENTI E DESCRIZIONI</w:t>
      </w:r>
    </w:p>
    <w:p w14:paraId="780449D9" w14:textId="1E14C6F8" w:rsidR="006B698F" w:rsidRPr="00AB77F2" w:rsidRDefault="00E76318" w:rsidP="0096755D">
      <w:pPr>
        <w:jc w:val="both"/>
        <w:rPr>
          <w:rFonts w:asciiTheme="majorHAnsi" w:hAnsiTheme="majorHAnsi" w:cstheme="majorHAnsi"/>
        </w:rPr>
      </w:pPr>
      <w:r w:rsidRPr="00E76318">
        <w:rPr>
          <w:rFonts w:asciiTheme="majorHAnsi" w:hAnsiTheme="majorHAnsi" w:cstheme="majorHAnsi"/>
          <w:b/>
          <w:bCs/>
        </w:rPr>
        <w:t>3D04008 - Procedura per il miglioramento del SGQ</w:t>
      </w:r>
    </w:p>
    <w:p w14:paraId="579213EC" w14:textId="3177A880" w:rsidR="006B698F" w:rsidRPr="006B698F" w:rsidRDefault="006B698F" w:rsidP="0096755D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Defini</w:t>
      </w:r>
      <w:r w:rsidR="007D2EE8">
        <w:rPr>
          <w:rFonts w:asciiTheme="majorHAnsi" w:hAnsiTheme="majorHAnsi" w:cstheme="majorHAnsi"/>
        </w:rPr>
        <w:t>zione</w:t>
      </w:r>
      <w:r w:rsidRPr="006B698F">
        <w:rPr>
          <w:rFonts w:asciiTheme="majorHAnsi" w:hAnsiTheme="majorHAnsi" w:cstheme="majorHAnsi"/>
        </w:rPr>
        <w:t xml:space="preserve"> </w:t>
      </w:r>
      <w:r w:rsidR="007D2EE8">
        <w:rPr>
          <w:rFonts w:asciiTheme="majorHAnsi" w:hAnsiTheme="majorHAnsi" w:cstheme="majorHAnsi"/>
        </w:rPr>
        <w:t>del</w:t>
      </w:r>
      <w:r w:rsidRPr="006B698F">
        <w:rPr>
          <w:rFonts w:asciiTheme="majorHAnsi" w:hAnsiTheme="majorHAnsi" w:cstheme="majorHAnsi"/>
        </w:rPr>
        <w:t xml:space="preserve">le azioni e strategie per il miglioramento continuo del </w:t>
      </w:r>
      <w:r w:rsidR="007D2EE8">
        <w:rPr>
          <w:rFonts w:asciiTheme="majorHAnsi" w:hAnsiTheme="majorHAnsi" w:cstheme="majorHAnsi"/>
        </w:rPr>
        <w:t>SGQ</w:t>
      </w:r>
      <w:r w:rsidRPr="006B698F">
        <w:rPr>
          <w:rFonts w:asciiTheme="majorHAnsi" w:hAnsiTheme="majorHAnsi" w:cstheme="majorHAnsi"/>
        </w:rPr>
        <w:t>.</w:t>
      </w:r>
    </w:p>
    <w:p w14:paraId="645AF04F" w14:textId="77777777" w:rsidR="0096755D" w:rsidRDefault="0096755D" w:rsidP="0096755D">
      <w:pPr>
        <w:jc w:val="both"/>
        <w:rPr>
          <w:rFonts w:asciiTheme="majorHAnsi" w:hAnsiTheme="majorHAnsi" w:cstheme="majorHAnsi"/>
          <w:b/>
          <w:bCs/>
        </w:rPr>
      </w:pPr>
    </w:p>
    <w:p w14:paraId="676B8B5B" w14:textId="2CDE9A6C" w:rsidR="000F28F3" w:rsidRDefault="00E76318" w:rsidP="0096755D">
      <w:pPr>
        <w:jc w:val="both"/>
        <w:rPr>
          <w:rFonts w:asciiTheme="majorHAnsi" w:hAnsiTheme="majorHAnsi" w:cstheme="majorHAnsi"/>
          <w:b/>
          <w:bCs/>
        </w:rPr>
      </w:pPr>
      <w:r w:rsidRPr="00E76318">
        <w:rPr>
          <w:rFonts w:asciiTheme="majorHAnsi" w:hAnsiTheme="majorHAnsi" w:cstheme="majorHAnsi"/>
          <w:b/>
          <w:bCs/>
        </w:rPr>
        <w:t>3D04009 - Piano azioni di miglioramento</w:t>
      </w:r>
    </w:p>
    <w:p w14:paraId="33C9CEDE" w14:textId="65D2D16E" w:rsidR="008D6357" w:rsidRPr="00392F45" w:rsidRDefault="006B698F" w:rsidP="006B698F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="00E76318">
        <w:rPr>
          <w:rFonts w:asciiTheme="majorHAnsi" w:hAnsiTheme="majorHAnsi" w:cstheme="majorHAnsi"/>
          <w:b/>
          <w:bCs/>
        </w:rPr>
        <w:t xml:space="preserve"> </w:t>
      </w:r>
      <w:r w:rsidR="00E76318" w:rsidRPr="00E76318">
        <w:rPr>
          <w:rFonts w:asciiTheme="majorHAnsi" w:hAnsiTheme="majorHAnsi" w:cstheme="majorHAnsi"/>
        </w:rPr>
        <w:t xml:space="preserve">Raccolta delle azioni per </w:t>
      </w:r>
      <w:r w:rsidR="00E76318">
        <w:rPr>
          <w:rFonts w:asciiTheme="majorHAnsi" w:hAnsiTheme="majorHAnsi" w:cstheme="majorHAnsi"/>
        </w:rPr>
        <w:t xml:space="preserve">il miglioramento </w:t>
      </w:r>
      <w:r w:rsidR="00CE7883">
        <w:rPr>
          <w:rFonts w:asciiTheme="majorHAnsi" w:hAnsiTheme="majorHAnsi" w:cstheme="majorHAnsi"/>
        </w:rPr>
        <w:t>continuo del SGQ</w:t>
      </w:r>
    </w:p>
    <w:p w14:paraId="3929DC57" w14:textId="30285034" w:rsidR="006B698F" w:rsidRPr="0052190F" w:rsidRDefault="0096755D" w:rsidP="006B698F">
      <w:pPr>
        <w:pStyle w:val="Titolo1"/>
        <w:rPr>
          <w:rFonts w:cstheme="majorHAnsi"/>
        </w:rPr>
      </w:pPr>
      <w:r w:rsidRPr="0096755D">
        <w:rPr>
          <w:rFonts w:cstheme="majorHAnsi"/>
        </w:rPr>
        <w:t>Analisi e Gestione dei Rischi</w:t>
      </w:r>
    </w:p>
    <w:p w14:paraId="6FCD0C2F" w14:textId="4A93EAB2" w:rsidR="00095803" w:rsidRDefault="002D36E9" w:rsidP="0096755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Per l’analisi e la gestione dei rischi, </w:t>
      </w:r>
      <w:r w:rsidRPr="002D36E9">
        <w:rPr>
          <w:rFonts w:asciiTheme="majorHAnsi" w:hAnsiTheme="majorHAnsi" w:cstheme="majorHAnsi"/>
        </w:rPr>
        <w:t>SCEN identifica, valuta e gesti</w:t>
      </w:r>
      <w:r>
        <w:rPr>
          <w:rFonts w:asciiTheme="majorHAnsi" w:hAnsiTheme="majorHAnsi" w:cstheme="majorHAnsi"/>
        </w:rPr>
        <w:t>sc</w:t>
      </w:r>
      <w:r w:rsidRPr="002D36E9">
        <w:rPr>
          <w:rFonts w:asciiTheme="majorHAnsi" w:hAnsiTheme="majorHAnsi" w:cstheme="majorHAnsi"/>
        </w:rPr>
        <w:t xml:space="preserve">e i rischi e le opportunità che possono influire sulla capacità di raggiungere gli obiettivi </w:t>
      </w:r>
      <w:r w:rsidR="00095803">
        <w:rPr>
          <w:rFonts w:asciiTheme="majorHAnsi" w:hAnsiTheme="majorHAnsi" w:cstheme="majorHAnsi"/>
        </w:rPr>
        <w:t>prefissati</w:t>
      </w:r>
      <w:r w:rsidRPr="002D36E9">
        <w:rPr>
          <w:rFonts w:asciiTheme="majorHAnsi" w:hAnsiTheme="majorHAnsi" w:cstheme="majorHAnsi"/>
        </w:rPr>
        <w:t xml:space="preserve"> mantene</w:t>
      </w:r>
      <w:r w:rsidR="008D6357">
        <w:rPr>
          <w:rFonts w:asciiTheme="majorHAnsi" w:hAnsiTheme="majorHAnsi" w:cstheme="majorHAnsi"/>
        </w:rPr>
        <w:t>ndo</w:t>
      </w:r>
      <w:r w:rsidRPr="002D36E9">
        <w:rPr>
          <w:rFonts w:asciiTheme="majorHAnsi" w:hAnsiTheme="majorHAnsi" w:cstheme="majorHAnsi"/>
        </w:rPr>
        <w:t xml:space="preserve"> l'efficacia del</w:t>
      </w:r>
      <w:r w:rsidR="008D6357">
        <w:rPr>
          <w:rFonts w:asciiTheme="majorHAnsi" w:hAnsiTheme="majorHAnsi" w:cstheme="majorHAnsi"/>
        </w:rPr>
        <w:t xml:space="preserve"> proprio</w:t>
      </w:r>
      <w:r w:rsidRPr="002D36E9">
        <w:rPr>
          <w:rFonts w:asciiTheme="majorHAnsi" w:hAnsiTheme="majorHAnsi" w:cstheme="majorHAnsi"/>
        </w:rPr>
        <w:t xml:space="preserve"> sistema di gestione</w:t>
      </w:r>
      <w:r w:rsidR="00095803">
        <w:rPr>
          <w:rFonts w:asciiTheme="majorHAnsi" w:hAnsiTheme="majorHAnsi" w:cstheme="majorHAnsi"/>
        </w:rPr>
        <w:t>; q</w:t>
      </w:r>
      <w:r w:rsidRPr="002D36E9">
        <w:rPr>
          <w:rFonts w:asciiTheme="majorHAnsi" w:hAnsiTheme="majorHAnsi" w:cstheme="majorHAnsi"/>
        </w:rPr>
        <w:t>uesto processo prevede un'analisi approfondita dei rischi potenziali e delle opportunità legate ai processi, ai prodotti e ai servizi dell'</w:t>
      </w:r>
      <w:r w:rsidR="008D6357">
        <w:rPr>
          <w:rFonts w:asciiTheme="majorHAnsi" w:hAnsiTheme="majorHAnsi" w:cstheme="majorHAnsi"/>
        </w:rPr>
        <w:t>A</w:t>
      </w:r>
      <w:r w:rsidRPr="002D36E9">
        <w:rPr>
          <w:rFonts w:asciiTheme="majorHAnsi" w:hAnsiTheme="majorHAnsi" w:cstheme="majorHAnsi"/>
        </w:rPr>
        <w:t xml:space="preserve">zienda. </w:t>
      </w:r>
    </w:p>
    <w:p w14:paraId="113D7AD7" w14:textId="7958FB95" w:rsidR="002D36E9" w:rsidRPr="002D36E9" w:rsidRDefault="002D36E9" w:rsidP="0096755D">
      <w:pPr>
        <w:jc w:val="both"/>
        <w:rPr>
          <w:rFonts w:asciiTheme="majorHAnsi" w:hAnsiTheme="majorHAnsi" w:cstheme="majorHAnsi"/>
        </w:rPr>
      </w:pPr>
      <w:r w:rsidRPr="002D36E9">
        <w:rPr>
          <w:rFonts w:asciiTheme="majorHAnsi" w:hAnsiTheme="majorHAnsi" w:cstheme="majorHAnsi"/>
        </w:rPr>
        <w:t xml:space="preserve">SCEN </w:t>
      </w:r>
      <w:r w:rsidR="00095803">
        <w:rPr>
          <w:rFonts w:asciiTheme="majorHAnsi" w:hAnsiTheme="majorHAnsi" w:cstheme="majorHAnsi"/>
        </w:rPr>
        <w:t xml:space="preserve">si impegna </w:t>
      </w:r>
      <w:r w:rsidRPr="002D36E9">
        <w:rPr>
          <w:rFonts w:asciiTheme="majorHAnsi" w:hAnsiTheme="majorHAnsi" w:cstheme="majorHAnsi"/>
        </w:rPr>
        <w:t>a</w:t>
      </w:r>
      <w:r w:rsidR="00095803">
        <w:rPr>
          <w:rFonts w:asciiTheme="majorHAnsi" w:hAnsiTheme="majorHAnsi" w:cstheme="majorHAnsi"/>
        </w:rPr>
        <w:t>d</w:t>
      </w:r>
      <w:r w:rsidRPr="002D36E9">
        <w:rPr>
          <w:rFonts w:asciiTheme="majorHAnsi" w:hAnsiTheme="majorHAnsi" w:cstheme="majorHAnsi"/>
        </w:rPr>
        <w:t xml:space="preserve"> implementare misure adeguate a mitigare i rischi e sfruttare le opportunità, garantendo che l'efficacia del </w:t>
      </w:r>
      <w:r w:rsidR="008D6357">
        <w:rPr>
          <w:rFonts w:asciiTheme="majorHAnsi" w:hAnsiTheme="majorHAnsi" w:cstheme="majorHAnsi"/>
        </w:rPr>
        <w:t>SGQ</w:t>
      </w:r>
      <w:r w:rsidRPr="002D36E9">
        <w:rPr>
          <w:rFonts w:asciiTheme="majorHAnsi" w:hAnsiTheme="majorHAnsi" w:cstheme="majorHAnsi"/>
        </w:rPr>
        <w:t xml:space="preserve"> rimanga intatta</w:t>
      </w:r>
      <w:r w:rsidR="00095803">
        <w:rPr>
          <w:rFonts w:asciiTheme="majorHAnsi" w:hAnsiTheme="majorHAnsi" w:cstheme="majorHAnsi"/>
        </w:rPr>
        <w:t>;</w:t>
      </w:r>
      <w:r w:rsidRPr="002D36E9">
        <w:rPr>
          <w:rFonts w:asciiTheme="majorHAnsi" w:hAnsiTheme="majorHAnsi" w:cstheme="majorHAnsi"/>
        </w:rPr>
        <w:t xml:space="preserve"> inoltre monitora e riesamina costantemente i rischi e le opportunità, adattando le strategie di gestione per affrontare i cambiamenti del contesto e le </w:t>
      </w:r>
      <w:r w:rsidR="008D6357">
        <w:rPr>
          <w:rFonts w:asciiTheme="majorHAnsi" w:hAnsiTheme="majorHAnsi" w:cstheme="majorHAnsi"/>
        </w:rPr>
        <w:t>p</w:t>
      </w:r>
      <w:r w:rsidR="008D6357" w:rsidRPr="008D6357">
        <w:rPr>
          <w:rFonts w:asciiTheme="majorHAnsi" w:hAnsiTheme="majorHAnsi" w:cstheme="majorHAnsi"/>
        </w:rPr>
        <w:t>rospettive future</w:t>
      </w:r>
      <w:r w:rsidRPr="002D36E9">
        <w:rPr>
          <w:rFonts w:asciiTheme="majorHAnsi" w:hAnsiTheme="majorHAnsi" w:cstheme="majorHAnsi"/>
        </w:rPr>
        <w:t>.</w:t>
      </w:r>
    </w:p>
    <w:p w14:paraId="17A1CF52" w14:textId="77777777" w:rsidR="002D36E9" w:rsidRDefault="002D36E9" w:rsidP="0096755D">
      <w:pPr>
        <w:jc w:val="both"/>
        <w:rPr>
          <w:rFonts w:asciiTheme="majorHAnsi" w:hAnsiTheme="majorHAnsi" w:cstheme="majorHAnsi"/>
          <w:b/>
          <w:bCs/>
        </w:rPr>
      </w:pPr>
    </w:p>
    <w:p w14:paraId="6FD97F3E" w14:textId="404C2E67" w:rsidR="006B698F" w:rsidRPr="006B698F" w:rsidRDefault="00F679FC" w:rsidP="00392F45">
      <w:pPr>
        <w:pStyle w:val="Titolo2"/>
      </w:pPr>
      <w:r>
        <w:t>DOCUMENTI E DESCRIZIONI</w:t>
      </w:r>
    </w:p>
    <w:p w14:paraId="05F35886" w14:textId="63784016" w:rsidR="006B698F" w:rsidRPr="00B5179E" w:rsidRDefault="00CE7883" w:rsidP="0096755D">
      <w:pPr>
        <w:jc w:val="both"/>
        <w:rPr>
          <w:rFonts w:asciiTheme="majorHAnsi" w:hAnsiTheme="majorHAnsi" w:cstheme="majorHAnsi"/>
          <w:highlight w:val="yellow"/>
        </w:rPr>
      </w:pPr>
      <w:r w:rsidRPr="00CE7883">
        <w:rPr>
          <w:rFonts w:asciiTheme="majorHAnsi" w:hAnsiTheme="majorHAnsi" w:cstheme="majorHAnsi"/>
          <w:b/>
          <w:bCs/>
        </w:rPr>
        <w:t>3D01007 - Procedura gestione dei rischi</w:t>
      </w:r>
    </w:p>
    <w:p w14:paraId="6397CED7" w14:textId="4173B870" w:rsidR="006B698F" w:rsidRPr="006B698F" w:rsidRDefault="006B698F" w:rsidP="0096755D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="00B5179E">
        <w:rPr>
          <w:rFonts w:asciiTheme="majorHAnsi" w:hAnsiTheme="majorHAnsi" w:cstheme="majorHAnsi"/>
          <w:b/>
          <w:bCs/>
        </w:rPr>
        <w:t xml:space="preserve"> </w:t>
      </w:r>
      <w:r w:rsidR="00B5179E" w:rsidRPr="00B5179E">
        <w:rPr>
          <w:rFonts w:asciiTheme="majorHAnsi" w:hAnsiTheme="majorHAnsi" w:cstheme="majorHAnsi"/>
        </w:rPr>
        <w:t>Descrizione degli step da effettuare per la completa gestione dei rischi</w:t>
      </w:r>
    </w:p>
    <w:p w14:paraId="1853C776" w14:textId="77777777" w:rsidR="0096755D" w:rsidRDefault="0096755D" w:rsidP="0096755D">
      <w:pPr>
        <w:jc w:val="both"/>
        <w:rPr>
          <w:rFonts w:asciiTheme="majorHAnsi" w:hAnsiTheme="majorHAnsi" w:cstheme="majorHAnsi"/>
          <w:b/>
          <w:bCs/>
        </w:rPr>
      </w:pPr>
    </w:p>
    <w:p w14:paraId="572E0A28" w14:textId="1DB85685" w:rsidR="00B5179E" w:rsidRPr="00B5179E" w:rsidRDefault="00CE7883" w:rsidP="0096755D">
      <w:pPr>
        <w:jc w:val="both"/>
        <w:rPr>
          <w:rFonts w:asciiTheme="majorHAnsi" w:hAnsiTheme="majorHAnsi" w:cstheme="majorHAnsi"/>
          <w:b/>
          <w:bCs/>
          <w:highlight w:val="yellow"/>
        </w:rPr>
      </w:pPr>
      <w:r w:rsidRPr="00CE7883">
        <w:rPr>
          <w:rFonts w:asciiTheme="majorHAnsi" w:hAnsiTheme="majorHAnsi" w:cstheme="majorHAnsi"/>
          <w:b/>
          <w:bCs/>
        </w:rPr>
        <w:t>3D01008 - Identificazione e valutazione dei rischi</w:t>
      </w:r>
    </w:p>
    <w:p w14:paraId="1DA8A420" w14:textId="38FB78E8" w:rsidR="006B698F" w:rsidRDefault="006B698F" w:rsidP="0096755D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="00B5179E">
        <w:rPr>
          <w:rFonts w:asciiTheme="majorHAnsi" w:hAnsiTheme="majorHAnsi" w:cstheme="majorHAnsi"/>
          <w:b/>
          <w:bCs/>
        </w:rPr>
        <w:t xml:space="preserve"> </w:t>
      </w:r>
      <w:r w:rsidR="00CE7883" w:rsidRPr="00CE7883">
        <w:rPr>
          <w:rFonts w:asciiTheme="majorHAnsi" w:hAnsiTheme="majorHAnsi" w:cstheme="majorHAnsi"/>
        </w:rPr>
        <w:t>Analisi e ricerca dei rischi e relativa valutazione di gravità</w:t>
      </w:r>
    </w:p>
    <w:p w14:paraId="73AEF472" w14:textId="19E4A5FD" w:rsidR="00B5179E" w:rsidRDefault="00B5179E" w:rsidP="0096755D">
      <w:pPr>
        <w:jc w:val="both"/>
        <w:rPr>
          <w:rFonts w:asciiTheme="majorHAnsi" w:hAnsiTheme="majorHAnsi" w:cstheme="majorHAnsi"/>
        </w:rPr>
      </w:pPr>
    </w:p>
    <w:p w14:paraId="73C09607" w14:textId="7E0629E0" w:rsidR="00B5179E" w:rsidRPr="00B5179E" w:rsidRDefault="00CE7883" w:rsidP="0096755D">
      <w:pPr>
        <w:jc w:val="both"/>
        <w:rPr>
          <w:rFonts w:asciiTheme="majorHAnsi" w:hAnsiTheme="majorHAnsi" w:cstheme="majorHAnsi"/>
          <w:b/>
          <w:bCs/>
          <w:highlight w:val="yellow"/>
        </w:rPr>
      </w:pPr>
      <w:r w:rsidRPr="00CE7883">
        <w:rPr>
          <w:rFonts w:asciiTheme="majorHAnsi" w:hAnsiTheme="majorHAnsi" w:cstheme="majorHAnsi"/>
          <w:b/>
          <w:bCs/>
        </w:rPr>
        <w:t>3D01009 - Modulo report analisi dei rischi</w:t>
      </w:r>
    </w:p>
    <w:p w14:paraId="022CA188" w14:textId="280723EE" w:rsidR="00B5179E" w:rsidRDefault="00B5179E" w:rsidP="0096755D">
      <w:pPr>
        <w:jc w:val="both"/>
        <w:rPr>
          <w:rFonts w:asciiTheme="majorHAnsi" w:hAnsiTheme="majorHAnsi" w:cstheme="majorHAnsi"/>
          <w:b/>
          <w:bCs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>
        <w:rPr>
          <w:rFonts w:asciiTheme="majorHAnsi" w:hAnsiTheme="majorHAnsi" w:cstheme="majorHAnsi"/>
          <w:b/>
          <w:bCs/>
        </w:rPr>
        <w:t xml:space="preserve"> </w:t>
      </w:r>
      <w:r w:rsidRPr="00B5179E">
        <w:rPr>
          <w:rFonts w:asciiTheme="majorHAnsi" w:hAnsiTheme="majorHAnsi" w:cstheme="majorHAnsi"/>
        </w:rPr>
        <w:t>Raccolta delle informazioni ed analisi relative ai rischi individuati</w:t>
      </w:r>
    </w:p>
    <w:p w14:paraId="1B1DFC72" w14:textId="686A4F31" w:rsidR="00B5179E" w:rsidRDefault="00B5179E" w:rsidP="0096755D">
      <w:pPr>
        <w:jc w:val="both"/>
        <w:rPr>
          <w:rFonts w:asciiTheme="majorHAnsi" w:hAnsiTheme="majorHAnsi" w:cstheme="majorHAnsi"/>
          <w:b/>
          <w:bCs/>
        </w:rPr>
      </w:pPr>
    </w:p>
    <w:p w14:paraId="516D0A54" w14:textId="57D4097F" w:rsidR="00B5179E" w:rsidRPr="00B5179E" w:rsidRDefault="00CE7883" w:rsidP="0096755D">
      <w:pPr>
        <w:jc w:val="both"/>
        <w:rPr>
          <w:rFonts w:asciiTheme="majorHAnsi" w:hAnsiTheme="majorHAnsi" w:cstheme="majorHAnsi"/>
          <w:b/>
          <w:bCs/>
          <w:highlight w:val="yellow"/>
        </w:rPr>
      </w:pPr>
      <w:r w:rsidRPr="00CE7883">
        <w:rPr>
          <w:rFonts w:asciiTheme="majorHAnsi" w:hAnsiTheme="majorHAnsi" w:cstheme="majorHAnsi"/>
          <w:b/>
          <w:bCs/>
        </w:rPr>
        <w:t>3D01010 - Piano di risposta ai rischi</w:t>
      </w:r>
    </w:p>
    <w:p w14:paraId="3A26A383" w14:textId="1599B8EE" w:rsidR="00095803" w:rsidRDefault="00B5179E" w:rsidP="006B698F">
      <w:pPr>
        <w:jc w:val="both"/>
        <w:rPr>
          <w:rFonts w:asciiTheme="majorHAnsi" w:hAnsiTheme="majorHAnsi" w:cstheme="majorHAnsi"/>
          <w:b/>
          <w:bCs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>
        <w:rPr>
          <w:rFonts w:asciiTheme="majorHAnsi" w:hAnsiTheme="majorHAnsi" w:cstheme="majorHAnsi"/>
          <w:b/>
          <w:bCs/>
        </w:rPr>
        <w:t xml:space="preserve"> </w:t>
      </w:r>
      <w:r w:rsidRPr="00367FC6">
        <w:rPr>
          <w:rFonts w:asciiTheme="majorHAnsi" w:hAnsiTheme="majorHAnsi" w:cstheme="majorHAnsi"/>
        </w:rPr>
        <w:t>Tabella riepilogativa delle analisi</w:t>
      </w:r>
      <w:r w:rsidR="00367FC6" w:rsidRPr="00367FC6">
        <w:rPr>
          <w:rFonts w:asciiTheme="majorHAnsi" w:hAnsiTheme="majorHAnsi" w:cstheme="majorHAnsi"/>
        </w:rPr>
        <w:t xml:space="preserve"> e valutazione</w:t>
      </w:r>
      <w:r w:rsidRPr="00367FC6">
        <w:rPr>
          <w:rFonts w:asciiTheme="majorHAnsi" w:hAnsiTheme="majorHAnsi" w:cstheme="majorHAnsi"/>
        </w:rPr>
        <w:t xml:space="preserve"> dei rischi</w:t>
      </w:r>
      <w:r w:rsidR="00367FC6" w:rsidRPr="00367FC6">
        <w:rPr>
          <w:rFonts w:asciiTheme="majorHAnsi" w:hAnsiTheme="majorHAnsi" w:cstheme="majorHAnsi"/>
        </w:rPr>
        <w:t xml:space="preserve"> con conseguente piano di azione</w:t>
      </w:r>
    </w:p>
    <w:p w14:paraId="44C84A77" w14:textId="4BE62719" w:rsidR="006B698F" w:rsidRPr="0052190F" w:rsidRDefault="0096755D" w:rsidP="006B698F">
      <w:pPr>
        <w:pStyle w:val="Titolo1"/>
        <w:rPr>
          <w:rFonts w:cstheme="majorHAnsi"/>
        </w:rPr>
      </w:pPr>
      <w:r w:rsidRPr="0096755D">
        <w:rPr>
          <w:rFonts w:cstheme="majorHAnsi"/>
        </w:rPr>
        <w:t>Certificazione CE e Codici UDI</w:t>
      </w:r>
    </w:p>
    <w:p w14:paraId="22706A6D" w14:textId="3362B98E" w:rsidR="006B698F" w:rsidRPr="006B698F" w:rsidRDefault="00095803" w:rsidP="0096755D">
      <w:pPr>
        <w:jc w:val="both"/>
        <w:rPr>
          <w:rFonts w:asciiTheme="majorHAnsi" w:hAnsiTheme="majorHAnsi" w:cstheme="majorHAnsi"/>
        </w:rPr>
      </w:pPr>
      <w:r w:rsidRPr="00095803">
        <w:rPr>
          <w:rFonts w:asciiTheme="majorHAnsi" w:hAnsiTheme="majorHAnsi" w:cstheme="majorHAnsi"/>
        </w:rPr>
        <w:t>SCEN</w:t>
      </w:r>
      <w:r>
        <w:rPr>
          <w:rFonts w:asciiTheme="majorHAnsi" w:hAnsiTheme="majorHAnsi" w:cstheme="majorHAnsi"/>
        </w:rPr>
        <w:t>,</w:t>
      </w:r>
      <w:r w:rsidRPr="00095803">
        <w:rPr>
          <w:rFonts w:asciiTheme="majorHAnsi" w:hAnsiTheme="majorHAnsi" w:cstheme="majorHAnsi"/>
        </w:rPr>
        <w:t xml:space="preserve"> mediante l</w:t>
      </w:r>
      <w:r w:rsidR="006B698F" w:rsidRPr="006B698F">
        <w:rPr>
          <w:rFonts w:asciiTheme="majorHAnsi" w:hAnsiTheme="majorHAnsi" w:cstheme="majorHAnsi"/>
        </w:rPr>
        <w:t>a certificazione CE</w:t>
      </w:r>
      <w:r>
        <w:rPr>
          <w:rFonts w:asciiTheme="majorHAnsi" w:hAnsiTheme="majorHAnsi" w:cstheme="majorHAnsi"/>
        </w:rPr>
        <w:t>,</w:t>
      </w:r>
      <w:r w:rsidR="006B698F" w:rsidRPr="006B698F">
        <w:rPr>
          <w:rFonts w:asciiTheme="majorHAnsi" w:hAnsiTheme="majorHAnsi" w:cstheme="majorHAnsi"/>
        </w:rPr>
        <w:t xml:space="preserve"> conferma che </w:t>
      </w:r>
      <w:r>
        <w:rPr>
          <w:rFonts w:asciiTheme="majorHAnsi" w:hAnsiTheme="majorHAnsi" w:cstheme="majorHAnsi"/>
        </w:rPr>
        <w:t>il sistema LetiSmart</w:t>
      </w:r>
      <w:r w:rsidR="006B698F" w:rsidRPr="006B698F">
        <w:rPr>
          <w:rFonts w:asciiTheme="majorHAnsi" w:hAnsiTheme="majorHAnsi" w:cstheme="majorHAnsi"/>
        </w:rPr>
        <w:t xml:space="preserve"> </w:t>
      </w:r>
      <w:r w:rsidR="008D6357">
        <w:rPr>
          <w:rFonts w:asciiTheme="majorHAnsi" w:hAnsiTheme="majorHAnsi" w:cstheme="majorHAnsi"/>
        </w:rPr>
        <w:t xml:space="preserve">come dispositivo </w:t>
      </w:r>
      <w:r w:rsidR="006B698F" w:rsidRPr="006B698F">
        <w:rPr>
          <w:rFonts w:asciiTheme="majorHAnsi" w:hAnsiTheme="majorHAnsi" w:cstheme="majorHAnsi"/>
        </w:rPr>
        <w:t xml:space="preserve">medico </w:t>
      </w:r>
      <w:r w:rsidR="008D6357">
        <w:rPr>
          <w:rFonts w:asciiTheme="majorHAnsi" w:hAnsiTheme="majorHAnsi" w:cstheme="majorHAnsi"/>
        </w:rPr>
        <w:t xml:space="preserve">di classe I </w:t>
      </w:r>
      <w:r w:rsidR="006B698F" w:rsidRPr="006B698F">
        <w:rPr>
          <w:rFonts w:asciiTheme="majorHAnsi" w:hAnsiTheme="majorHAnsi" w:cstheme="majorHAnsi"/>
        </w:rPr>
        <w:t>soddisfa i requisiti di sicurezza e prestazione stabiliti dalla normativa dell'Unione Europea</w:t>
      </w:r>
      <w:r>
        <w:rPr>
          <w:rFonts w:asciiTheme="majorHAnsi" w:hAnsiTheme="majorHAnsi" w:cstheme="majorHAnsi"/>
        </w:rPr>
        <w:t xml:space="preserve"> </w:t>
      </w:r>
      <w:r w:rsidR="006B698F" w:rsidRPr="006B698F">
        <w:rPr>
          <w:rFonts w:asciiTheme="majorHAnsi" w:hAnsiTheme="majorHAnsi" w:cstheme="majorHAnsi"/>
        </w:rPr>
        <w:t>dimostra</w:t>
      </w:r>
      <w:r>
        <w:rPr>
          <w:rFonts w:asciiTheme="majorHAnsi" w:hAnsiTheme="majorHAnsi" w:cstheme="majorHAnsi"/>
        </w:rPr>
        <w:t>ndo la</w:t>
      </w:r>
      <w:r w:rsidR="006B698F" w:rsidRPr="006B698F">
        <w:rPr>
          <w:rFonts w:asciiTheme="majorHAnsi" w:hAnsiTheme="majorHAnsi" w:cstheme="majorHAnsi"/>
        </w:rPr>
        <w:t xml:space="preserve"> conformità ai requisiti del regolamento MDR, </w:t>
      </w:r>
      <w:r w:rsidR="008D6357">
        <w:rPr>
          <w:rFonts w:asciiTheme="majorHAnsi" w:hAnsiTheme="majorHAnsi" w:cstheme="majorHAnsi"/>
        </w:rPr>
        <w:t>mediante</w:t>
      </w:r>
      <w:r w:rsidR="006B698F" w:rsidRPr="006B698F">
        <w:rPr>
          <w:rFonts w:asciiTheme="majorHAnsi" w:hAnsiTheme="majorHAnsi" w:cstheme="majorHAnsi"/>
        </w:rPr>
        <w:t xml:space="preserve"> </w:t>
      </w:r>
      <w:r w:rsidR="008D6357">
        <w:rPr>
          <w:rFonts w:asciiTheme="majorHAnsi" w:hAnsiTheme="majorHAnsi" w:cstheme="majorHAnsi"/>
        </w:rPr>
        <w:t>l</w:t>
      </w:r>
      <w:r w:rsidR="006B698F" w:rsidRPr="006B698F">
        <w:rPr>
          <w:rFonts w:asciiTheme="majorHAnsi" w:hAnsiTheme="majorHAnsi" w:cstheme="majorHAnsi"/>
        </w:rPr>
        <w:t>a valutazione della documentazione tecnica</w:t>
      </w:r>
      <w:r>
        <w:rPr>
          <w:rFonts w:asciiTheme="majorHAnsi" w:hAnsiTheme="majorHAnsi" w:cstheme="majorHAnsi"/>
        </w:rPr>
        <w:t>.</w:t>
      </w:r>
    </w:p>
    <w:p w14:paraId="7CA128D9" w14:textId="77777777" w:rsidR="00095803" w:rsidRDefault="00095803" w:rsidP="0096755D">
      <w:pPr>
        <w:jc w:val="both"/>
        <w:rPr>
          <w:rFonts w:asciiTheme="majorHAnsi" w:hAnsiTheme="majorHAnsi" w:cstheme="majorHAnsi"/>
          <w:b/>
          <w:bCs/>
        </w:rPr>
      </w:pPr>
    </w:p>
    <w:p w14:paraId="254F7564" w14:textId="322A61F6" w:rsidR="006B698F" w:rsidRPr="00392F45" w:rsidRDefault="00F679FC" w:rsidP="00392F45">
      <w:pPr>
        <w:pStyle w:val="Titolo2"/>
      </w:pPr>
      <w:r w:rsidRPr="00392F45">
        <w:t>DOCUMENTI E DESCRIZIONI</w:t>
      </w:r>
    </w:p>
    <w:p w14:paraId="6C34144E" w14:textId="5069F00F" w:rsidR="006B698F" w:rsidRPr="002D45A5" w:rsidRDefault="00CE7883" w:rsidP="0096755D">
      <w:pPr>
        <w:jc w:val="both"/>
        <w:rPr>
          <w:rFonts w:asciiTheme="majorHAnsi" w:hAnsiTheme="majorHAnsi" w:cstheme="majorHAnsi"/>
          <w:highlight w:val="yellow"/>
        </w:rPr>
      </w:pPr>
      <w:r w:rsidRPr="00CE7883">
        <w:rPr>
          <w:rFonts w:asciiTheme="majorHAnsi" w:hAnsiTheme="majorHAnsi" w:cstheme="majorHAnsi"/>
          <w:b/>
          <w:bCs/>
        </w:rPr>
        <w:t>3D04510 - Dichiarazione di conformità UE</w:t>
      </w:r>
    </w:p>
    <w:p w14:paraId="24FBD8AB" w14:textId="3838B326" w:rsidR="006B698F" w:rsidRPr="006B698F" w:rsidRDefault="006B698F" w:rsidP="0096755D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</w:t>
      </w:r>
      <w:r w:rsidR="008D6357">
        <w:rPr>
          <w:rFonts w:asciiTheme="majorHAnsi" w:hAnsiTheme="majorHAnsi" w:cstheme="majorHAnsi"/>
        </w:rPr>
        <w:t>D</w:t>
      </w:r>
      <w:r w:rsidRPr="006B698F">
        <w:rPr>
          <w:rFonts w:asciiTheme="majorHAnsi" w:hAnsiTheme="majorHAnsi" w:cstheme="majorHAnsi"/>
        </w:rPr>
        <w:t>ichiara</w:t>
      </w:r>
      <w:r w:rsidR="008D6357">
        <w:rPr>
          <w:rFonts w:asciiTheme="majorHAnsi" w:hAnsiTheme="majorHAnsi" w:cstheme="majorHAnsi"/>
        </w:rPr>
        <w:t>zione</w:t>
      </w:r>
      <w:r w:rsidRPr="006B698F">
        <w:rPr>
          <w:rFonts w:asciiTheme="majorHAnsi" w:hAnsiTheme="majorHAnsi" w:cstheme="majorHAnsi"/>
        </w:rPr>
        <w:t xml:space="preserve"> che il dispositivo medico soddisfa tutte le normative dell'UE applicabili.</w:t>
      </w:r>
    </w:p>
    <w:p w14:paraId="61B81F10" w14:textId="77777777" w:rsidR="00095803" w:rsidRDefault="00095803" w:rsidP="0096755D">
      <w:pPr>
        <w:jc w:val="both"/>
        <w:rPr>
          <w:rFonts w:asciiTheme="majorHAnsi" w:hAnsiTheme="majorHAnsi" w:cstheme="majorHAnsi"/>
          <w:b/>
          <w:bCs/>
        </w:rPr>
      </w:pPr>
    </w:p>
    <w:p w14:paraId="49D86FC5" w14:textId="78B801F8" w:rsidR="006B698F" w:rsidRPr="002D45A5" w:rsidRDefault="00CE7883" w:rsidP="0096755D">
      <w:pPr>
        <w:jc w:val="both"/>
        <w:rPr>
          <w:rFonts w:asciiTheme="majorHAnsi" w:hAnsiTheme="majorHAnsi" w:cstheme="majorHAnsi"/>
          <w:highlight w:val="yellow"/>
        </w:rPr>
      </w:pPr>
      <w:r w:rsidRPr="00CE7883">
        <w:rPr>
          <w:rFonts w:asciiTheme="majorHAnsi" w:hAnsiTheme="majorHAnsi" w:cstheme="majorHAnsi"/>
          <w:b/>
          <w:bCs/>
        </w:rPr>
        <w:t>3D04511 - Rapporto di valutazione della conformità</w:t>
      </w:r>
    </w:p>
    <w:p w14:paraId="0F44B0E9" w14:textId="10C896AE" w:rsidR="006B698F" w:rsidRPr="006B698F" w:rsidRDefault="006B698F" w:rsidP="0096755D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</w:t>
      </w:r>
      <w:r w:rsidR="008D6357">
        <w:rPr>
          <w:rFonts w:asciiTheme="majorHAnsi" w:hAnsiTheme="majorHAnsi" w:cstheme="majorHAnsi"/>
        </w:rPr>
        <w:t>Reportistica de</w:t>
      </w:r>
      <w:r w:rsidRPr="006B698F">
        <w:rPr>
          <w:rFonts w:asciiTheme="majorHAnsi" w:hAnsiTheme="majorHAnsi" w:cstheme="majorHAnsi"/>
        </w:rPr>
        <w:t xml:space="preserve">i risultati </w:t>
      </w:r>
      <w:r w:rsidR="008D6357">
        <w:rPr>
          <w:rFonts w:asciiTheme="majorHAnsi" w:hAnsiTheme="majorHAnsi" w:cstheme="majorHAnsi"/>
        </w:rPr>
        <w:t xml:space="preserve">emersi </w:t>
      </w:r>
      <w:r w:rsidRPr="006B698F">
        <w:rPr>
          <w:rFonts w:asciiTheme="majorHAnsi" w:hAnsiTheme="majorHAnsi" w:cstheme="majorHAnsi"/>
        </w:rPr>
        <w:t>d</w:t>
      </w:r>
      <w:r w:rsidR="008D6357">
        <w:rPr>
          <w:rFonts w:asciiTheme="majorHAnsi" w:hAnsiTheme="majorHAnsi" w:cstheme="majorHAnsi"/>
        </w:rPr>
        <w:t>a</w:t>
      </w:r>
      <w:r w:rsidRPr="006B698F">
        <w:rPr>
          <w:rFonts w:asciiTheme="majorHAnsi" w:hAnsiTheme="majorHAnsi" w:cstheme="majorHAnsi"/>
        </w:rPr>
        <w:t xml:space="preserve"> test e verifiche effettuati </w:t>
      </w:r>
      <w:r w:rsidR="008D6357">
        <w:rPr>
          <w:rFonts w:asciiTheme="majorHAnsi" w:hAnsiTheme="majorHAnsi" w:cstheme="majorHAnsi"/>
        </w:rPr>
        <w:t>a</w:t>
      </w:r>
      <w:r w:rsidRPr="006B698F">
        <w:rPr>
          <w:rFonts w:asciiTheme="majorHAnsi" w:hAnsiTheme="majorHAnsi" w:cstheme="majorHAnsi"/>
        </w:rPr>
        <w:t xml:space="preserve"> dimostra</w:t>
      </w:r>
      <w:r w:rsidR="008D6357">
        <w:rPr>
          <w:rFonts w:asciiTheme="majorHAnsi" w:hAnsiTheme="majorHAnsi" w:cstheme="majorHAnsi"/>
        </w:rPr>
        <w:t>zion</w:t>
      </w:r>
      <w:r w:rsidRPr="006B698F">
        <w:rPr>
          <w:rFonts w:asciiTheme="majorHAnsi" w:hAnsiTheme="majorHAnsi" w:cstheme="majorHAnsi"/>
        </w:rPr>
        <w:t xml:space="preserve">e </w:t>
      </w:r>
      <w:r w:rsidR="008D6357">
        <w:rPr>
          <w:rFonts w:asciiTheme="majorHAnsi" w:hAnsiTheme="majorHAnsi" w:cstheme="majorHAnsi"/>
        </w:rPr>
        <w:t>del</w:t>
      </w:r>
      <w:r w:rsidRPr="006B698F">
        <w:rPr>
          <w:rFonts w:asciiTheme="majorHAnsi" w:hAnsiTheme="majorHAnsi" w:cstheme="majorHAnsi"/>
        </w:rPr>
        <w:t>la conformità.</w:t>
      </w:r>
    </w:p>
    <w:p w14:paraId="7F2653B0" w14:textId="77777777" w:rsidR="00095803" w:rsidRDefault="00095803" w:rsidP="0096755D">
      <w:pPr>
        <w:jc w:val="both"/>
        <w:rPr>
          <w:rFonts w:asciiTheme="majorHAnsi" w:hAnsiTheme="majorHAnsi" w:cstheme="majorHAnsi"/>
          <w:b/>
          <w:bCs/>
        </w:rPr>
      </w:pPr>
    </w:p>
    <w:p w14:paraId="109322B8" w14:textId="6B433837" w:rsidR="006B698F" w:rsidRPr="006B698F" w:rsidRDefault="0035544C" w:rsidP="0096755D">
      <w:pPr>
        <w:jc w:val="both"/>
        <w:rPr>
          <w:rFonts w:asciiTheme="majorHAnsi" w:hAnsiTheme="majorHAnsi" w:cstheme="majorHAnsi"/>
        </w:rPr>
      </w:pPr>
      <w:r w:rsidRPr="00CE7883">
        <w:rPr>
          <w:rFonts w:asciiTheme="majorHAnsi" w:hAnsiTheme="majorHAnsi" w:cstheme="majorHAnsi"/>
          <w:b/>
          <w:bCs/>
        </w:rPr>
        <w:t>Fascicolo</w:t>
      </w:r>
      <w:r w:rsidR="006B698F" w:rsidRPr="00CE7883">
        <w:rPr>
          <w:rFonts w:asciiTheme="majorHAnsi" w:hAnsiTheme="majorHAnsi" w:cstheme="majorHAnsi"/>
          <w:b/>
          <w:bCs/>
        </w:rPr>
        <w:t xml:space="preserve"> Tecnic</w:t>
      </w:r>
      <w:r w:rsidRPr="00CE7883">
        <w:rPr>
          <w:rFonts w:asciiTheme="majorHAnsi" w:hAnsiTheme="majorHAnsi" w:cstheme="majorHAnsi"/>
          <w:b/>
          <w:bCs/>
        </w:rPr>
        <w:t>o</w:t>
      </w:r>
      <w:r w:rsidR="006B698F" w:rsidRPr="00CE7883">
        <w:rPr>
          <w:rFonts w:asciiTheme="majorHAnsi" w:hAnsiTheme="majorHAnsi" w:cstheme="majorHAnsi"/>
          <w:b/>
          <w:bCs/>
        </w:rPr>
        <w:t xml:space="preserve"> del Dispositivo</w:t>
      </w:r>
    </w:p>
    <w:p w14:paraId="4A9851BE" w14:textId="09402B14" w:rsidR="00B41921" w:rsidRPr="0096755D" w:rsidRDefault="006B698F" w:rsidP="0096755D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</w:t>
      </w:r>
      <w:r w:rsidR="008D6357">
        <w:rPr>
          <w:rFonts w:asciiTheme="majorHAnsi" w:hAnsiTheme="majorHAnsi" w:cstheme="majorHAnsi"/>
        </w:rPr>
        <w:t>Raccolta</w:t>
      </w:r>
      <w:r w:rsidRPr="006B698F">
        <w:rPr>
          <w:rFonts w:asciiTheme="majorHAnsi" w:hAnsiTheme="majorHAnsi" w:cstheme="majorHAnsi"/>
        </w:rPr>
        <w:t xml:space="preserve"> d</w:t>
      </w:r>
      <w:r w:rsidR="008D6357">
        <w:rPr>
          <w:rFonts w:asciiTheme="majorHAnsi" w:hAnsiTheme="majorHAnsi" w:cstheme="majorHAnsi"/>
        </w:rPr>
        <w:t>elle</w:t>
      </w:r>
      <w:r w:rsidRPr="006B698F">
        <w:rPr>
          <w:rFonts w:asciiTheme="majorHAnsi" w:hAnsiTheme="majorHAnsi" w:cstheme="majorHAnsi"/>
        </w:rPr>
        <w:t xml:space="preserve"> document</w:t>
      </w:r>
      <w:r w:rsidR="008D6357">
        <w:rPr>
          <w:rFonts w:asciiTheme="majorHAnsi" w:hAnsiTheme="majorHAnsi" w:cstheme="majorHAnsi"/>
        </w:rPr>
        <w:t>azion</w:t>
      </w:r>
      <w:r w:rsidRPr="006B698F">
        <w:rPr>
          <w:rFonts w:asciiTheme="majorHAnsi" w:hAnsiTheme="majorHAnsi" w:cstheme="majorHAnsi"/>
        </w:rPr>
        <w:t xml:space="preserve">i </w:t>
      </w:r>
      <w:r w:rsidR="009A50D0">
        <w:rPr>
          <w:rFonts w:asciiTheme="majorHAnsi" w:hAnsiTheme="majorHAnsi" w:cstheme="majorHAnsi"/>
        </w:rPr>
        <w:t xml:space="preserve">per l’attestazione </w:t>
      </w:r>
      <w:r w:rsidR="008D6357">
        <w:rPr>
          <w:rFonts w:asciiTheme="majorHAnsi" w:hAnsiTheme="majorHAnsi" w:cstheme="majorHAnsi"/>
        </w:rPr>
        <w:t>della</w:t>
      </w:r>
      <w:r w:rsidRPr="006B698F">
        <w:rPr>
          <w:rFonts w:asciiTheme="majorHAnsi" w:hAnsiTheme="majorHAnsi" w:cstheme="majorHAnsi"/>
        </w:rPr>
        <w:t xml:space="preserve"> conformità de</w:t>
      </w:r>
      <w:r w:rsidR="009A50D0">
        <w:rPr>
          <w:rFonts w:asciiTheme="majorHAnsi" w:hAnsiTheme="majorHAnsi" w:cstheme="majorHAnsi"/>
        </w:rPr>
        <w:t>i</w:t>
      </w:r>
      <w:r w:rsidRPr="006B698F">
        <w:rPr>
          <w:rFonts w:asciiTheme="majorHAnsi" w:hAnsiTheme="majorHAnsi" w:cstheme="majorHAnsi"/>
        </w:rPr>
        <w:t xml:space="preserve"> dispositiv</w:t>
      </w:r>
      <w:r w:rsidR="009A50D0">
        <w:rPr>
          <w:rFonts w:asciiTheme="majorHAnsi" w:hAnsiTheme="majorHAnsi" w:cstheme="majorHAnsi"/>
        </w:rPr>
        <w:t>i</w:t>
      </w:r>
      <w:r w:rsidRPr="006B698F">
        <w:rPr>
          <w:rFonts w:asciiTheme="majorHAnsi" w:hAnsiTheme="majorHAnsi" w:cstheme="majorHAnsi"/>
        </w:rPr>
        <w:t>.</w:t>
      </w:r>
    </w:p>
    <w:p w14:paraId="3AAA7237" w14:textId="20A222D7" w:rsidR="0035544C" w:rsidRPr="0035544C" w:rsidRDefault="0035544C" w:rsidP="0035544C">
      <w:pPr>
        <w:jc w:val="both"/>
        <w:rPr>
          <w:rFonts w:asciiTheme="majorHAnsi" w:hAnsiTheme="majorHAnsi" w:cstheme="majorHAnsi"/>
        </w:rPr>
      </w:pPr>
      <w:r w:rsidRPr="0035544C">
        <w:rPr>
          <w:rFonts w:asciiTheme="majorHAnsi" w:hAnsiTheme="majorHAnsi" w:cstheme="majorHAnsi"/>
        </w:rPr>
        <w:lastRenderedPageBreak/>
        <w:t>La verifica e validazione dei codici UDI (Unique Device Identifier) garanti</w:t>
      </w:r>
      <w:r w:rsidR="0030684D">
        <w:rPr>
          <w:rFonts w:asciiTheme="majorHAnsi" w:hAnsiTheme="majorHAnsi" w:cstheme="majorHAnsi"/>
        </w:rPr>
        <w:t>scono</w:t>
      </w:r>
      <w:r w:rsidRPr="0035544C">
        <w:rPr>
          <w:rFonts w:asciiTheme="majorHAnsi" w:hAnsiTheme="majorHAnsi" w:cstheme="majorHAnsi"/>
        </w:rPr>
        <w:t xml:space="preserve"> l'accuratezza e l'affidabilità </w:t>
      </w:r>
      <w:r w:rsidR="0030684D">
        <w:rPr>
          <w:rFonts w:asciiTheme="majorHAnsi" w:hAnsiTheme="majorHAnsi" w:cstheme="majorHAnsi"/>
        </w:rPr>
        <w:t>nel</w:t>
      </w:r>
      <w:r w:rsidR="0030684D" w:rsidRPr="0035544C">
        <w:rPr>
          <w:rFonts w:asciiTheme="majorHAnsi" w:hAnsiTheme="majorHAnsi" w:cstheme="majorHAnsi"/>
        </w:rPr>
        <w:t>l’identificare</w:t>
      </w:r>
      <w:r w:rsidRPr="0035544C">
        <w:rPr>
          <w:rFonts w:asciiTheme="majorHAnsi" w:hAnsiTheme="majorHAnsi" w:cstheme="majorHAnsi"/>
        </w:rPr>
        <w:t xml:space="preserve"> e tracciare i dispositivi medici. SCEN, in qualità di produttore e distributore, deve accertar</w:t>
      </w:r>
      <w:r w:rsidR="0030684D">
        <w:rPr>
          <w:rFonts w:asciiTheme="majorHAnsi" w:hAnsiTheme="majorHAnsi" w:cstheme="majorHAnsi"/>
        </w:rPr>
        <w:t>si</w:t>
      </w:r>
      <w:r w:rsidRPr="0035544C">
        <w:rPr>
          <w:rFonts w:asciiTheme="majorHAnsi" w:hAnsiTheme="majorHAnsi" w:cstheme="majorHAnsi"/>
        </w:rPr>
        <w:t xml:space="preserve"> che i codici UDI siano stati correttamente generati secondo gli standard internazionali e siano coerenti con le specifiche del dispositivo. </w:t>
      </w:r>
    </w:p>
    <w:p w14:paraId="37EC78AE" w14:textId="0A226850" w:rsidR="0035544C" w:rsidRPr="0035544C" w:rsidRDefault="0035544C" w:rsidP="0035544C">
      <w:pPr>
        <w:jc w:val="both"/>
        <w:rPr>
          <w:rFonts w:asciiTheme="majorHAnsi" w:hAnsiTheme="majorHAnsi" w:cstheme="majorHAnsi"/>
        </w:rPr>
      </w:pPr>
      <w:r w:rsidRPr="0035544C">
        <w:rPr>
          <w:rFonts w:asciiTheme="majorHAnsi" w:hAnsiTheme="majorHAnsi" w:cstheme="majorHAnsi"/>
        </w:rPr>
        <w:t>La verifica comprende anche il controllo che i codici UDI siano applicati correttamente sull'etichettatura e nella documentazione del dispositivo</w:t>
      </w:r>
      <w:r w:rsidR="0030684D">
        <w:rPr>
          <w:rFonts w:asciiTheme="majorHAnsi" w:hAnsiTheme="majorHAnsi" w:cstheme="majorHAnsi"/>
        </w:rPr>
        <w:t>; l</w:t>
      </w:r>
      <w:r w:rsidRPr="0035544C">
        <w:rPr>
          <w:rFonts w:asciiTheme="majorHAnsi" w:hAnsiTheme="majorHAnsi" w:cstheme="majorHAnsi"/>
        </w:rPr>
        <w:t xml:space="preserve">a validazione, invece, si riferisce al processo di conferma che i codici UDI siano utilizzabili nei sistemi di gestione e tracciabilità e soddisfino i requisiti normativi e regolamentari applicabili. </w:t>
      </w:r>
    </w:p>
    <w:p w14:paraId="0234E5B3" w14:textId="427E0E19" w:rsidR="0035544C" w:rsidRDefault="0035544C" w:rsidP="0035544C">
      <w:pPr>
        <w:jc w:val="both"/>
        <w:rPr>
          <w:rFonts w:asciiTheme="majorHAnsi" w:hAnsiTheme="majorHAnsi" w:cstheme="majorHAnsi"/>
        </w:rPr>
      </w:pPr>
      <w:r w:rsidRPr="0035544C">
        <w:rPr>
          <w:rFonts w:asciiTheme="majorHAnsi" w:hAnsiTheme="majorHAnsi" w:cstheme="majorHAnsi"/>
        </w:rPr>
        <w:t>Questi processi garantiscono che i codici UDI facilitino una tracciabilità precisa e completa dei dispositivi medici, contribuendo alla sicurezza del paziente e all'efficacia del sistema di sorveglianza post-marketing. La verifica e la validazione devono essere documentate e includere la registrazione dei risultati per garantire la conformità alle normative e agli standard richiesti.</w:t>
      </w:r>
    </w:p>
    <w:p w14:paraId="78EF9BF6" w14:textId="77777777" w:rsidR="0035544C" w:rsidRDefault="0035544C" w:rsidP="0035544C">
      <w:pPr>
        <w:jc w:val="both"/>
        <w:rPr>
          <w:rFonts w:asciiTheme="majorHAnsi" w:hAnsiTheme="majorHAnsi" w:cstheme="majorHAnsi"/>
        </w:rPr>
      </w:pPr>
    </w:p>
    <w:p w14:paraId="27425DEA" w14:textId="627DDF15" w:rsidR="006B698F" w:rsidRDefault="00F679FC" w:rsidP="0096755D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DOCUMENTI E DESCRIZIONI</w:t>
      </w:r>
    </w:p>
    <w:p w14:paraId="0A526357" w14:textId="78414576" w:rsidR="00186401" w:rsidRPr="000A058E" w:rsidRDefault="00CE7883" w:rsidP="00186401">
      <w:pPr>
        <w:jc w:val="both"/>
        <w:rPr>
          <w:rFonts w:asciiTheme="majorHAnsi" w:hAnsiTheme="majorHAnsi" w:cstheme="majorHAnsi"/>
          <w:highlight w:val="yellow"/>
        </w:rPr>
      </w:pPr>
      <w:r w:rsidRPr="00CE7883">
        <w:rPr>
          <w:rFonts w:asciiTheme="majorHAnsi" w:hAnsiTheme="majorHAnsi" w:cstheme="majorHAnsi"/>
          <w:b/>
          <w:bCs/>
        </w:rPr>
        <w:t>3D04512 - Procedura gestione codici UDI</w:t>
      </w:r>
    </w:p>
    <w:p w14:paraId="15B9BFEC" w14:textId="77777777" w:rsidR="00186401" w:rsidRPr="006B698F" w:rsidRDefault="00186401" w:rsidP="00186401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</w:t>
      </w:r>
      <w:bookmarkStart w:id="3" w:name="_Hlk181248978"/>
      <w:r w:rsidRPr="006B698F">
        <w:rPr>
          <w:rFonts w:asciiTheme="majorHAnsi" w:hAnsiTheme="majorHAnsi" w:cstheme="majorHAnsi"/>
        </w:rPr>
        <w:t>Descri</w:t>
      </w:r>
      <w:r>
        <w:rPr>
          <w:rFonts w:asciiTheme="majorHAnsi" w:hAnsiTheme="majorHAnsi" w:cstheme="majorHAnsi"/>
        </w:rPr>
        <w:t>zione</w:t>
      </w:r>
      <w:r w:rsidRPr="006B698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del</w:t>
      </w:r>
      <w:r w:rsidRPr="006B698F">
        <w:rPr>
          <w:rFonts w:asciiTheme="majorHAnsi" w:hAnsiTheme="majorHAnsi" w:cstheme="majorHAnsi"/>
        </w:rPr>
        <w:t xml:space="preserve">le procedure per </w:t>
      </w:r>
      <w:bookmarkEnd w:id="3"/>
      <w:r w:rsidRPr="006B698F">
        <w:rPr>
          <w:rFonts w:asciiTheme="majorHAnsi" w:hAnsiTheme="majorHAnsi" w:cstheme="majorHAnsi"/>
        </w:rPr>
        <w:t>l'assegnazione, la gestione e la modifica dei codici UDI.</w:t>
      </w:r>
    </w:p>
    <w:p w14:paraId="0A4AE9FF" w14:textId="77777777" w:rsidR="00186401" w:rsidRPr="006B698F" w:rsidRDefault="00186401" w:rsidP="0096755D">
      <w:pPr>
        <w:jc w:val="both"/>
        <w:rPr>
          <w:rFonts w:asciiTheme="majorHAnsi" w:hAnsiTheme="majorHAnsi" w:cstheme="majorHAnsi"/>
        </w:rPr>
      </w:pPr>
    </w:p>
    <w:p w14:paraId="3819A948" w14:textId="2EB351A6" w:rsidR="006B698F" w:rsidRPr="002D45A5" w:rsidRDefault="00CE7883" w:rsidP="0096755D">
      <w:pPr>
        <w:jc w:val="both"/>
        <w:rPr>
          <w:rFonts w:asciiTheme="majorHAnsi" w:hAnsiTheme="majorHAnsi" w:cstheme="majorHAnsi"/>
          <w:highlight w:val="red"/>
        </w:rPr>
      </w:pPr>
      <w:r w:rsidRPr="00CE7883">
        <w:rPr>
          <w:rFonts w:asciiTheme="majorHAnsi" w:hAnsiTheme="majorHAnsi" w:cstheme="majorHAnsi"/>
          <w:b/>
          <w:bCs/>
        </w:rPr>
        <w:t>3D04513 - Piano di implementazione codici UDI</w:t>
      </w:r>
    </w:p>
    <w:p w14:paraId="4B800FBD" w14:textId="77EB7359" w:rsidR="006B698F" w:rsidRPr="006B698F" w:rsidRDefault="006B698F" w:rsidP="0096755D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</w:t>
      </w:r>
      <w:r w:rsidR="0035544C">
        <w:rPr>
          <w:rFonts w:asciiTheme="majorHAnsi" w:hAnsiTheme="majorHAnsi" w:cstheme="majorHAnsi"/>
        </w:rPr>
        <w:t>Definizione de</w:t>
      </w:r>
      <w:r w:rsidRPr="006B698F">
        <w:rPr>
          <w:rFonts w:asciiTheme="majorHAnsi" w:hAnsiTheme="majorHAnsi" w:cstheme="majorHAnsi"/>
        </w:rPr>
        <w:t>l piano per l'implementazione dei codici UDI per i dispositivi medici.</w:t>
      </w:r>
    </w:p>
    <w:p w14:paraId="28C8305D" w14:textId="77777777" w:rsidR="007F1143" w:rsidRDefault="007F1143" w:rsidP="0096755D">
      <w:pPr>
        <w:jc w:val="both"/>
        <w:rPr>
          <w:rFonts w:asciiTheme="majorHAnsi" w:hAnsiTheme="majorHAnsi" w:cstheme="majorHAnsi"/>
          <w:b/>
          <w:bCs/>
        </w:rPr>
      </w:pPr>
    </w:p>
    <w:p w14:paraId="1A021A40" w14:textId="0D1BFFB6" w:rsidR="006B698F" w:rsidRPr="002D45A5" w:rsidRDefault="00CE7883" w:rsidP="0096755D">
      <w:pPr>
        <w:jc w:val="both"/>
        <w:rPr>
          <w:rFonts w:asciiTheme="majorHAnsi" w:hAnsiTheme="majorHAnsi" w:cstheme="majorHAnsi"/>
          <w:highlight w:val="red"/>
        </w:rPr>
      </w:pPr>
      <w:r w:rsidRPr="00CE7883">
        <w:rPr>
          <w:rFonts w:asciiTheme="majorHAnsi" w:hAnsiTheme="majorHAnsi" w:cstheme="majorHAnsi"/>
          <w:b/>
          <w:bCs/>
        </w:rPr>
        <w:t>3D04514 - Registro codici UDI</w:t>
      </w:r>
    </w:p>
    <w:p w14:paraId="27DA397E" w14:textId="7DC1625F" w:rsidR="00B74C21" w:rsidRPr="00392F45" w:rsidRDefault="006B698F" w:rsidP="006B698F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</w:t>
      </w:r>
      <w:r w:rsidR="0035544C">
        <w:rPr>
          <w:rFonts w:asciiTheme="majorHAnsi" w:hAnsiTheme="majorHAnsi" w:cstheme="majorHAnsi"/>
        </w:rPr>
        <w:t>Raccolta</w:t>
      </w:r>
      <w:r w:rsidRPr="006B698F">
        <w:rPr>
          <w:rFonts w:asciiTheme="majorHAnsi" w:hAnsiTheme="majorHAnsi" w:cstheme="majorHAnsi"/>
        </w:rPr>
        <w:t xml:space="preserve"> dei codici UDI assegnati ai dispositivi medici e le relative informazioni di identificazione.</w:t>
      </w:r>
    </w:p>
    <w:p w14:paraId="0E3E6E11" w14:textId="251F564B" w:rsidR="006B698F" w:rsidRPr="00392F45" w:rsidRDefault="0096755D" w:rsidP="00392F45">
      <w:pPr>
        <w:pStyle w:val="Titolo1"/>
      </w:pPr>
      <w:r w:rsidRPr="00392F45">
        <w:t>Creazione, Sviluppo e Manutenzione del Software Medicale</w:t>
      </w:r>
    </w:p>
    <w:p w14:paraId="167A2F19" w14:textId="77777777" w:rsidR="0035544C" w:rsidRDefault="006B698F" w:rsidP="0096755D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</w:rPr>
        <w:t xml:space="preserve">La creazione, sviluppo e manutenzione del software medicale </w:t>
      </w:r>
      <w:r w:rsidR="0035544C">
        <w:rPr>
          <w:rFonts w:asciiTheme="majorHAnsi" w:hAnsiTheme="majorHAnsi" w:cstheme="majorHAnsi"/>
        </w:rPr>
        <w:t>include</w:t>
      </w:r>
      <w:r w:rsidRPr="006B698F">
        <w:rPr>
          <w:rFonts w:asciiTheme="majorHAnsi" w:hAnsiTheme="majorHAnsi" w:cstheme="majorHAnsi"/>
        </w:rPr>
        <w:t xml:space="preserve"> tutte le fasi necessarie </w:t>
      </w:r>
      <w:r w:rsidR="0035544C">
        <w:rPr>
          <w:rFonts w:asciiTheme="majorHAnsi" w:hAnsiTheme="majorHAnsi" w:cstheme="majorHAnsi"/>
        </w:rPr>
        <w:t>a</w:t>
      </w:r>
      <w:r w:rsidRPr="006B698F">
        <w:rPr>
          <w:rFonts w:asciiTheme="majorHAnsi" w:hAnsiTheme="majorHAnsi" w:cstheme="majorHAnsi"/>
        </w:rPr>
        <w:t xml:space="preserve"> garantire che il software sia progettato, realizzato e gestito in conformità con gli standard di qualità e i requisiti normativi applicabili. </w:t>
      </w:r>
    </w:p>
    <w:p w14:paraId="71A7364C" w14:textId="1C177AAD" w:rsidR="006B698F" w:rsidRPr="006B698F" w:rsidRDefault="0035544C" w:rsidP="0096755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SCEN, per il progetto LetiSmart </w:t>
      </w:r>
      <w:r w:rsidR="009319A4">
        <w:rPr>
          <w:rFonts w:asciiTheme="majorHAnsi" w:hAnsiTheme="majorHAnsi" w:cstheme="majorHAnsi"/>
        </w:rPr>
        <w:t>ha definito una serie di</w:t>
      </w:r>
      <w:r w:rsidR="006B698F" w:rsidRPr="006B698F">
        <w:rPr>
          <w:rFonts w:asciiTheme="majorHAnsi" w:hAnsiTheme="majorHAnsi" w:cstheme="majorHAnsi"/>
        </w:rPr>
        <w:t xml:space="preserve"> requisiti software, </w:t>
      </w:r>
      <w:r w:rsidR="009319A4">
        <w:rPr>
          <w:rFonts w:asciiTheme="majorHAnsi" w:hAnsiTheme="majorHAnsi" w:cstheme="majorHAnsi"/>
        </w:rPr>
        <w:t>come</w:t>
      </w:r>
      <w:r w:rsidR="006B698F" w:rsidRPr="006B698F">
        <w:rPr>
          <w:rFonts w:asciiTheme="majorHAnsi" w:hAnsiTheme="majorHAnsi" w:cstheme="majorHAnsi"/>
        </w:rPr>
        <w:t xml:space="preserve"> chiari, completi e specifici per il contesto del dispositivo e le sue finalità.</w:t>
      </w:r>
    </w:p>
    <w:p w14:paraId="36DAF0F4" w14:textId="6115A843" w:rsidR="006B698F" w:rsidRPr="006B698F" w:rsidRDefault="006B698F" w:rsidP="0096755D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</w:rPr>
        <w:t xml:space="preserve">Durante la fase di sviluppo, </w:t>
      </w:r>
      <w:r w:rsidR="009319A4">
        <w:rPr>
          <w:rFonts w:asciiTheme="majorHAnsi" w:hAnsiTheme="majorHAnsi" w:cstheme="majorHAnsi"/>
        </w:rPr>
        <w:t>il laboratorio R&amp;S di SCEN ha</w:t>
      </w:r>
      <w:r w:rsidRPr="006B698F">
        <w:rPr>
          <w:rFonts w:asciiTheme="majorHAnsi" w:hAnsiTheme="majorHAnsi" w:cstheme="majorHAnsi"/>
        </w:rPr>
        <w:t xml:space="preserve"> adotta</w:t>
      </w:r>
      <w:r w:rsidR="009319A4">
        <w:rPr>
          <w:rFonts w:asciiTheme="majorHAnsi" w:hAnsiTheme="majorHAnsi" w:cstheme="majorHAnsi"/>
        </w:rPr>
        <w:t>to</w:t>
      </w:r>
      <w:r w:rsidRPr="006B698F">
        <w:rPr>
          <w:rFonts w:asciiTheme="majorHAnsi" w:hAnsiTheme="majorHAnsi" w:cstheme="majorHAnsi"/>
        </w:rPr>
        <w:t xml:space="preserve"> metodologie di progettazione e sviluppo che garantisc</w:t>
      </w:r>
      <w:r w:rsidR="009319A4">
        <w:rPr>
          <w:rFonts w:asciiTheme="majorHAnsi" w:hAnsiTheme="majorHAnsi" w:cstheme="majorHAnsi"/>
        </w:rPr>
        <w:t>o</w:t>
      </w:r>
      <w:r w:rsidRPr="006B698F">
        <w:rPr>
          <w:rFonts w:asciiTheme="majorHAnsi" w:hAnsiTheme="majorHAnsi" w:cstheme="majorHAnsi"/>
        </w:rPr>
        <w:t>no la</w:t>
      </w:r>
      <w:r w:rsidR="009319A4">
        <w:rPr>
          <w:rFonts w:asciiTheme="majorHAnsi" w:hAnsiTheme="majorHAnsi" w:cstheme="majorHAnsi"/>
        </w:rPr>
        <w:t xml:space="preserve"> corretta</w:t>
      </w:r>
      <w:r w:rsidRPr="006B698F">
        <w:rPr>
          <w:rFonts w:asciiTheme="majorHAnsi" w:hAnsiTheme="majorHAnsi" w:cstheme="majorHAnsi"/>
        </w:rPr>
        <w:t xml:space="preserve"> funzionalità, l'affidabilità e la sicurezza del software</w:t>
      </w:r>
      <w:r w:rsidR="009319A4">
        <w:rPr>
          <w:rFonts w:asciiTheme="majorHAnsi" w:hAnsiTheme="majorHAnsi" w:cstheme="majorHAnsi"/>
        </w:rPr>
        <w:t>; q</w:t>
      </w:r>
      <w:r w:rsidRPr="006B698F">
        <w:rPr>
          <w:rFonts w:asciiTheme="majorHAnsi" w:hAnsiTheme="majorHAnsi" w:cstheme="majorHAnsi"/>
        </w:rPr>
        <w:t>uesto include la scrittura di codice, la conduzione di test</w:t>
      </w:r>
      <w:r w:rsidR="009319A4">
        <w:rPr>
          <w:rFonts w:asciiTheme="majorHAnsi" w:hAnsiTheme="majorHAnsi" w:cstheme="majorHAnsi"/>
        </w:rPr>
        <w:t xml:space="preserve"> continui</w:t>
      </w:r>
      <w:r w:rsidRPr="006B698F">
        <w:rPr>
          <w:rFonts w:asciiTheme="majorHAnsi" w:hAnsiTheme="majorHAnsi" w:cstheme="majorHAnsi"/>
        </w:rPr>
        <w:t xml:space="preserve"> per identificare e correggere eventuali difetti e la verifica che il software soddisfi tutti i requisiti regolatori e di prestazione </w:t>
      </w:r>
      <w:r w:rsidR="009319A4">
        <w:rPr>
          <w:rFonts w:asciiTheme="majorHAnsi" w:hAnsiTheme="majorHAnsi" w:cstheme="majorHAnsi"/>
        </w:rPr>
        <w:t>richiest</w:t>
      </w:r>
      <w:r w:rsidRPr="006B698F">
        <w:rPr>
          <w:rFonts w:asciiTheme="majorHAnsi" w:hAnsiTheme="majorHAnsi" w:cstheme="majorHAnsi"/>
        </w:rPr>
        <w:t>i.</w:t>
      </w:r>
    </w:p>
    <w:p w14:paraId="7164C23A" w14:textId="2BA3F1B8" w:rsidR="009319A4" w:rsidRDefault="006B698F" w:rsidP="0096755D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</w:rPr>
        <w:t>La</w:t>
      </w:r>
      <w:r w:rsidR="009319A4">
        <w:rPr>
          <w:rFonts w:asciiTheme="majorHAnsi" w:hAnsiTheme="majorHAnsi" w:cstheme="majorHAnsi"/>
        </w:rPr>
        <w:t xml:space="preserve"> continua</w:t>
      </w:r>
      <w:r w:rsidRPr="006B698F">
        <w:rPr>
          <w:rFonts w:asciiTheme="majorHAnsi" w:hAnsiTheme="majorHAnsi" w:cstheme="majorHAnsi"/>
        </w:rPr>
        <w:t xml:space="preserve"> manutenzione del software </w:t>
      </w:r>
      <w:r w:rsidR="009319A4">
        <w:rPr>
          <w:rFonts w:asciiTheme="majorHAnsi" w:hAnsiTheme="majorHAnsi" w:cstheme="majorHAnsi"/>
        </w:rPr>
        <w:t>permette il suo tempestivo</w:t>
      </w:r>
      <w:r w:rsidRPr="006B698F">
        <w:rPr>
          <w:rFonts w:asciiTheme="majorHAnsi" w:hAnsiTheme="majorHAnsi" w:cstheme="majorHAnsi"/>
        </w:rPr>
        <w:t xml:space="preserve"> aggiorna</w:t>
      </w:r>
      <w:r w:rsidR="009319A4">
        <w:rPr>
          <w:rFonts w:asciiTheme="majorHAnsi" w:hAnsiTheme="majorHAnsi" w:cstheme="majorHAnsi"/>
        </w:rPr>
        <w:t>mento</w:t>
      </w:r>
      <w:r w:rsidRPr="006B698F">
        <w:rPr>
          <w:rFonts w:asciiTheme="majorHAnsi" w:hAnsiTheme="majorHAnsi" w:cstheme="majorHAnsi"/>
        </w:rPr>
        <w:t xml:space="preserve"> </w:t>
      </w:r>
      <w:r w:rsidR="009319A4">
        <w:rPr>
          <w:rFonts w:asciiTheme="majorHAnsi" w:hAnsiTheme="majorHAnsi" w:cstheme="majorHAnsi"/>
        </w:rPr>
        <w:t>così da permettere eventuali</w:t>
      </w:r>
      <w:r w:rsidRPr="006B698F">
        <w:rPr>
          <w:rFonts w:asciiTheme="majorHAnsi" w:hAnsiTheme="majorHAnsi" w:cstheme="majorHAnsi"/>
        </w:rPr>
        <w:t xml:space="preserve"> </w:t>
      </w:r>
      <w:r w:rsidR="009319A4" w:rsidRPr="006B698F">
        <w:rPr>
          <w:rFonts w:asciiTheme="majorHAnsi" w:hAnsiTheme="majorHAnsi" w:cstheme="majorHAnsi"/>
        </w:rPr>
        <w:t>corre</w:t>
      </w:r>
      <w:r w:rsidR="009319A4">
        <w:rPr>
          <w:rFonts w:asciiTheme="majorHAnsi" w:hAnsiTheme="majorHAnsi" w:cstheme="majorHAnsi"/>
        </w:rPr>
        <w:t>zioni di</w:t>
      </w:r>
      <w:r w:rsidRPr="006B698F">
        <w:rPr>
          <w:rFonts w:asciiTheme="majorHAnsi" w:hAnsiTheme="majorHAnsi" w:cstheme="majorHAnsi"/>
        </w:rPr>
        <w:t xml:space="preserve"> errori, migliorare le prestazioni o adattarsi </w:t>
      </w:r>
      <w:r w:rsidR="009319A4">
        <w:rPr>
          <w:rFonts w:asciiTheme="majorHAnsi" w:hAnsiTheme="majorHAnsi" w:cstheme="majorHAnsi"/>
        </w:rPr>
        <w:t>a nuove richieste da parte dei clienti</w:t>
      </w:r>
      <w:r w:rsidRPr="006B698F">
        <w:rPr>
          <w:rFonts w:asciiTheme="majorHAnsi" w:hAnsiTheme="majorHAnsi" w:cstheme="majorHAnsi"/>
        </w:rPr>
        <w:t xml:space="preserve">. </w:t>
      </w:r>
    </w:p>
    <w:p w14:paraId="16723788" w14:textId="2C3EBE74" w:rsidR="006B698F" w:rsidRPr="006B698F" w:rsidRDefault="009319A4" w:rsidP="0096755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SCEN, tramite il proprio laboratorio, ha implementato </w:t>
      </w:r>
      <w:r w:rsidR="006B698F" w:rsidRPr="006B698F">
        <w:rPr>
          <w:rFonts w:asciiTheme="majorHAnsi" w:hAnsiTheme="majorHAnsi" w:cstheme="majorHAnsi"/>
        </w:rPr>
        <w:t>la gestione del ciclo di vita del software include</w:t>
      </w:r>
      <w:r>
        <w:rPr>
          <w:rFonts w:asciiTheme="majorHAnsi" w:hAnsiTheme="majorHAnsi" w:cstheme="majorHAnsi"/>
        </w:rPr>
        <w:t>ndo</w:t>
      </w:r>
      <w:r w:rsidR="006B698F" w:rsidRPr="006B698F">
        <w:rPr>
          <w:rFonts w:asciiTheme="majorHAnsi" w:hAnsiTheme="majorHAnsi" w:cstheme="majorHAnsi"/>
        </w:rPr>
        <w:t xml:space="preserve"> pratiche per garantire la sicurezza e la protezione dei dati, la conformità continua con le normative applicabili e la capacità di rispondere efficacemente a eventuali problemi che possono emergere nel corso dell'uso del software</w:t>
      </w:r>
      <w:r>
        <w:rPr>
          <w:rFonts w:asciiTheme="majorHAnsi" w:hAnsiTheme="majorHAnsi" w:cstheme="majorHAnsi"/>
        </w:rPr>
        <w:t xml:space="preserve"> da parte dei clienti</w:t>
      </w:r>
      <w:r w:rsidR="006B698F" w:rsidRPr="006B698F">
        <w:rPr>
          <w:rFonts w:asciiTheme="majorHAnsi" w:hAnsiTheme="majorHAnsi" w:cstheme="majorHAnsi"/>
        </w:rPr>
        <w:t>.</w:t>
      </w:r>
    </w:p>
    <w:p w14:paraId="36C91AD3" w14:textId="77777777" w:rsidR="006B698F" w:rsidRPr="006B698F" w:rsidRDefault="006B698F" w:rsidP="0096755D">
      <w:pPr>
        <w:jc w:val="both"/>
        <w:rPr>
          <w:rFonts w:asciiTheme="majorHAnsi" w:hAnsiTheme="majorHAnsi" w:cstheme="majorHAnsi"/>
        </w:rPr>
      </w:pPr>
    </w:p>
    <w:p w14:paraId="5C16CFE4" w14:textId="120486DF" w:rsidR="006B698F" w:rsidRPr="00392F45" w:rsidRDefault="00F679FC" w:rsidP="00392F45">
      <w:pPr>
        <w:pStyle w:val="Titolo2"/>
      </w:pPr>
      <w:r w:rsidRPr="00392F45">
        <w:t>DOCUMENTI E DESCRIZIONI</w:t>
      </w:r>
    </w:p>
    <w:p w14:paraId="52B6CD16" w14:textId="472E9296" w:rsidR="00186401" w:rsidRDefault="00CE7883" w:rsidP="0096755D">
      <w:pPr>
        <w:jc w:val="both"/>
        <w:rPr>
          <w:rFonts w:asciiTheme="majorHAnsi" w:hAnsiTheme="majorHAnsi" w:cstheme="majorHAnsi"/>
          <w:b/>
          <w:bCs/>
        </w:rPr>
      </w:pPr>
      <w:r w:rsidRPr="00CE7883">
        <w:rPr>
          <w:rFonts w:asciiTheme="majorHAnsi" w:hAnsiTheme="majorHAnsi" w:cstheme="majorHAnsi"/>
          <w:b/>
          <w:bCs/>
        </w:rPr>
        <w:t>3D02400 - Procedura di gestione del software medicale</w:t>
      </w:r>
    </w:p>
    <w:p w14:paraId="30C9B325" w14:textId="1BC52142" w:rsidR="00186401" w:rsidRDefault="00186401" w:rsidP="0096755D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</w:t>
      </w:r>
      <w:r w:rsidRPr="00186401">
        <w:rPr>
          <w:rFonts w:asciiTheme="majorHAnsi" w:hAnsiTheme="majorHAnsi" w:cstheme="majorHAnsi"/>
        </w:rPr>
        <w:t xml:space="preserve">Descrizione delle procedure </w:t>
      </w:r>
      <w:r>
        <w:rPr>
          <w:rFonts w:asciiTheme="majorHAnsi" w:hAnsiTheme="majorHAnsi" w:cstheme="majorHAnsi"/>
        </w:rPr>
        <w:t>R&amp;S per le attività sul software medicale</w:t>
      </w:r>
    </w:p>
    <w:p w14:paraId="3106B01F" w14:textId="77777777" w:rsidR="00186401" w:rsidRPr="006B698F" w:rsidRDefault="00186401" w:rsidP="0096755D">
      <w:pPr>
        <w:jc w:val="both"/>
        <w:rPr>
          <w:rFonts w:asciiTheme="majorHAnsi" w:hAnsiTheme="majorHAnsi" w:cstheme="majorHAnsi"/>
        </w:rPr>
      </w:pPr>
    </w:p>
    <w:p w14:paraId="6B427C3A" w14:textId="77777777" w:rsidR="00CE7883" w:rsidRDefault="00CE7883" w:rsidP="0096755D">
      <w:pPr>
        <w:jc w:val="both"/>
        <w:rPr>
          <w:rFonts w:asciiTheme="majorHAnsi" w:hAnsiTheme="majorHAnsi" w:cstheme="majorHAnsi"/>
          <w:b/>
          <w:bCs/>
        </w:rPr>
      </w:pPr>
      <w:r w:rsidRPr="00CE7883">
        <w:rPr>
          <w:rFonts w:asciiTheme="majorHAnsi" w:hAnsiTheme="majorHAnsi" w:cstheme="majorHAnsi"/>
          <w:b/>
          <w:bCs/>
        </w:rPr>
        <w:t xml:space="preserve">3D02401 - Piano di progetto software </w:t>
      </w:r>
    </w:p>
    <w:p w14:paraId="0D4ED89F" w14:textId="270AFAC1" w:rsidR="006B698F" w:rsidRPr="006B698F" w:rsidRDefault="006B698F" w:rsidP="0096755D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Documento che definisce le fasi di sviluppo, i requisiti e le risorse per il progetto software.</w:t>
      </w:r>
    </w:p>
    <w:p w14:paraId="052E4FB4" w14:textId="77777777" w:rsidR="00B56911" w:rsidRDefault="00B56911" w:rsidP="0096755D">
      <w:pPr>
        <w:jc w:val="both"/>
        <w:rPr>
          <w:rFonts w:asciiTheme="majorHAnsi" w:hAnsiTheme="majorHAnsi" w:cstheme="majorHAnsi"/>
          <w:b/>
          <w:bCs/>
        </w:rPr>
      </w:pPr>
    </w:p>
    <w:p w14:paraId="351D8950" w14:textId="5A24E1F9" w:rsidR="006B698F" w:rsidRPr="002D45A5" w:rsidRDefault="00CE7883" w:rsidP="0096755D">
      <w:pPr>
        <w:jc w:val="both"/>
        <w:rPr>
          <w:rFonts w:asciiTheme="majorHAnsi" w:hAnsiTheme="majorHAnsi" w:cstheme="majorHAnsi"/>
          <w:highlight w:val="red"/>
        </w:rPr>
      </w:pPr>
      <w:r w:rsidRPr="00CE7883">
        <w:rPr>
          <w:rFonts w:asciiTheme="majorHAnsi" w:hAnsiTheme="majorHAnsi" w:cstheme="majorHAnsi"/>
          <w:b/>
          <w:bCs/>
        </w:rPr>
        <w:t>3D02402 - Specifiche dei requisiti software</w:t>
      </w:r>
    </w:p>
    <w:p w14:paraId="49299FA6" w14:textId="77777777" w:rsidR="006B698F" w:rsidRPr="006B698F" w:rsidRDefault="006B698F" w:rsidP="0096755D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Documento che descrive i requisiti funzionali e non funzionali del software.</w:t>
      </w:r>
    </w:p>
    <w:p w14:paraId="0CA6B228" w14:textId="77777777" w:rsidR="00B56911" w:rsidRDefault="00B56911" w:rsidP="0096755D">
      <w:pPr>
        <w:jc w:val="both"/>
        <w:rPr>
          <w:rFonts w:asciiTheme="majorHAnsi" w:hAnsiTheme="majorHAnsi" w:cstheme="majorHAnsi"/>
          <w:b/>
          <w:bCs/>
        </w:rPr>
      </w:pPr>
    </w:p>
    <w:p w14:paraId="5DB32EC7" w14:textId="7B5F93F6" w:rsidR="006B698F" w:rsidRPr="002D45A5" w:rsidRDefault="00CE7883" w:rsidP="0096755D">
      <w:pPr>
        <w:jc w:val="both"/>
        <w:rPr>
          <w:rFonts w:asciiTheme="majorHAnsi" w:hAnsiTheme="majorHAnsi" w:cstheme="majorHAnsi"/>
          <w:highlight w:val="red"/>
        </w:rPr>
      </w:pPr>
      <w:r w:rsidRPr="00CE7883">
        <w:rPr>
          <w:rFonts w:asciiTheme="majorHAnsi" w:hAnsiTheme="majorHAnsi" w:cstheme="majorHAnsi"/>
          <w:b/>
          <w:bCs/>
        </w:rPr>
        <w:t>3D02403 - Piano di verifica e validazione del software</w:t>
      </w:r>
    </w:p>
    <w:p w14:paraId="3E166940" w14:textId="77777777" w:rsidR="006B698F" w:rsidRPr="006B698F" w:rsidRDefault="006B698F" w:rsidP="0096755D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Documento che pianifica le attività di verifica e validazione del software.</w:t>
      </w:r>
    </w:p>
    <w:p w14:paraId="60F18F7D" w14:textId="77777777" w:rsidR="00B56911" w:rsidRDefault="00B56911" w:rsidP="0096755D">
      <w:pPr>
        <w:jc w:val="both"/>
        <w:rPr>
          <w:rFonts w:asciiTheme="majorHAnsi" w:hAnsiTheme="majorHAnsi" w:cstheme="majorHAnsi"/>
          <w:b/>
          <w:bCs/>
        </w:rPr>
      </w:pPr>
    </w:p>
    <w:p w14:paraId="7B349A97" w14:textId="7ABF609E" w:rsidR="006B698F" w:rsidRPr="002D45A5" w:rsidRDefault="00CE7883" w:rsidP="0096755D">
      <w:pPr>
        <w:jc w:val="both"/>
        <w:rPr>
          <w:rFonts w:asciiTheme="majorHAnsi" w:hAnsiTheme="majorHAnsi" w:cstheme="majorHAnsi"/>
          <w:highlight w:val="red"/>
        </w:rPr>
      </w:pPr>
      <w:r w:rsidRPr="00CE7883">
        <w:rPr>
          <w:rFonts w:asciiTheme="majorHAnsi" w:hAnsiTheme="majorHAnsi" w:cstheme="majorHAnsi"/>
          <w:b/>
          <w:bCs/>
        </w:rPr>
        <w:t>3D02405 - Gestione dei cambiamenti software</w:t>
      </w:r>
    </w:p>
    <w:p w14:paraId="2C1B8C3E" w14:textId="77777777" w:rsidR="006B698F" w:rsidRPr="006B698F" w:rsidRDefault="006B698F" w:rsidP="0096755D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Documento che descrive il processo per la gestione e il controllo delle modifiche al software.</w:t>
      </w:r>
    </w:p>
    <w:p w14:paraId="194D98CC" w14:textId="77777777" w:rsidR="00B56911" w:rsidRDefault="00B56911" w:rsidP="0096755D">
      <w:pPr>
        <w:jc w:val="both"/>
        <w:rPr>
          <w:rFonts w:asciiTheme="majorHAnsi" w:hAnsiTheme="majorHAnsi" w:cstheme="majorHAnsi"/>
          <w:b/>
          <w:bCs/>
        </w:rPr>
      </w:pPr>
    </w:p>
    <w:p w14:paraId="2336729A" w14:textId="71441782" w:rsidR="006B698F" w:rsidRPr="002D45A5" w:rsidRDefault="00CE7883" w:rsidP="0096755D">
      <w:pPr>
        <w:jc w:val="both"/>
        <w:rPr>
          <w:rFonts w:asciiTheme="majorHAnsi" w:hAnsiTheme="majorHAnsi" w:cstheme="majorHAnsi"/>
          <w:highlight w:val="red"/>
        </w:rPr>
      </w:pPr>
      <w:r w:rsidRPr="00CE7883">
        <w:rPr>
          <w:rFonts w:asciiTheme="majorHAnsi" w:hAnsiTheme="majorHAnsi" w:cstheme="majorHAnsi"/>
          <w:b/>
          <w:bCs/>
        </w:rPr>
        <w:lastRenderedPageBreak/>
        <w:t>3D02406 - Piano di manutenzione del software</w:t>
      </w:r>
    </w:p>
    <w:p w14:paraId="7AD75070" w14:textId="77777777" w:rsidR="006B698F" w:rsidRPr="006B698F" w:rsidRDefault="006B698F" w:rsidP="0096755D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Documento che definisce le procedure e le responsabilità per la manutenzione continua del software.</w:t>
      </w:r>
    </w:p>
    <w:p w14:paraId="78DB4B85" w14:textId="77777777" w:rsidR="00B56911" w:rsidRDefault="00B56911" w:rsidP="0096755D">
      <w:pPr>
        <w:jc w:val="both"/>
        <w:rPr>
          <w:rFonts w:asciiTheme="majorHAnsi" w:hAnsiTheme="majorHAnsi" w:cstheme="majorHAnsi"/>
          <w:b/>
          <w:bCs/>
        </w:rPr>
      </w:pPr>
    </w:p>
    <w:p w14:paraId="79BA5567" w14:textId="4B95CB28" w:rsidR="006B698F" w:rsidRPr="002D45A5" w:rsidRDefault="00CE7883" w:rsidP="0096755D">
      <w:pPr>
        <w:jc w:val="both"/>
        <w:rPr>
          <w:rFonts w:asciiTheme="majorHAnsi" w:hAnsiTheme="majorHAnsi" w:cstheme="majorHAnsi"/>
          <w:highlight w:val="red"/>
        </w:rPr>
      </w:pPr>
      <w:r w:rsidRPr="00CE7883">
        <w:rPr>
          <w:rFonts w:asciiTheme="majorHAnsi" w:hAnsiTheme="majorHAnsi" w:cstheme="majorHAnsi"/>
          <w:b/>
          <w:bCs/>
        </w:rPr>
        <w:t>3D02407 - Documentazione del ciclo vita del software</w:t>
      </w:r>
    </w:p>
    <w:p w14:paraId="050B6A1D" w14:textId="58070024" w:rsidR="00CE7883" w:rsidRPr="006B698F" w:rsidRDefault="006B698F" w:rsidP="0096755D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Documento che riporta tutte le fasi del ciclo di vita del software, dalla progettazione alla dismissione.</w:t>
      </w:r>
    </w:p>
    <w:p w14:paraId="46E735DB" w14:textId="25E177FA" w:rsidR="006B698F" w:rsidRPr="00392F45" w:rsidRDefault="0096755D" w:rsidP="00392F45">
      <w:pPr>
        <w:pStyle w:val="Titolo1"/>
      </w:pPr>
      <w:bookmarkStart w:id="4" w:name="_Hlk181088248"/>
      <w:r w:rsidRPr="00392F45">
        <w:t>Documentazion</w:t>
      </w:r>
      <w:r w:rsidR="00850248" w:rsidRPr="00392F45">
        <w:t>I</w:t>
      </w:r>
      <w:r w:rsidRPr="00392F45">
        <w:t xml:space="preserve"> e </w:t>
      </w:r>
      <w:r w:rsidR="002D45A5" w:rsidRPr="00392F45">
        <w:t>REGISTRAZIONI</w:t>
      </w:r>
      <w:bookmarkEnd w:id="4"/>
    </w:p>
    <w:p w14:paraId="6D9B4F3A" w14:textId="0241030C" w:rsidR="003A7883" w:rsidRDefault="009319A4" w:rsidP="00B5691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Per il suo SGQ, </w:t>
      </w:r>
      <w:r w:rsidR="00B56911" w:rsidRPr="00B56911">
        <w:rPr>
          <w:rFonts w:asciiTheme="majorHAnsi" w:hAnsiTheme="majorHAnsi" w:cstheme="majorHAnsi"/>
        </w:rPr>
        <w:t>SCEN ha implementato pratiche di documentazion</w:t>
      </w:r>
      <w:r w:rsidR="00890CC1">
        <w:rPr>
          <w:rFonts w:asciiTheme="majorHAnsi" w:hAnsiTheme="majorHAnsi" w:cstheme="majorHAnsi"/>
        </w:rPr>
        <w:t>i</w:t>
      </w:r>
      <w:r w:rsidR="00B56911" w:rsidRPr="00B56911">
        <w:rPr>
          <w:rFonts w:asciiTheme="majorHAnsi" w:hAnsiTheme="majorHAnsi" w:cstheme="majorHAnsi"/>
        </w:rPr>
        <w:t xml:space="preserve"> e </w:t>
      </w:r>
      <w:r w:rsidR="00890CC1">
        <w:rPr>
          <w:rFonts w:asciiTheme="majorHAnsi" w:hAnsiTheme="majorHAnsi" w:cstheme="majorHAnsi"/>
        </w:rPr>
        <w:t>registrazioni</w:t>
      </w:r>
      <w:r w:rsidR="00B56911" w:rsidRPr="00B56911">
        <w:rPr>
          <w:rFonts w:asciiTheme="majorHAnsi" w:hAnsiTheme="majorHAnsi" w:cstheme="majorHAnsi"/>
        </w:rPr>
        <w:t xml:space="preserve"> per garantire la conformità agli standard regolatori e mantenere la qualità del prodotto nella creazione e gestione di </w:t>
      </w:r>
      <w:r>
        <w:rPr>
          <w:rFonts w:asciiTheme="majorHAnsi" w:hAnsiTheme="majorHAnsi" w:cstheme="majorHAnsi"/>
        </w:rPr>
        <w:t>prodotti e servizi</w:t>
      </w:r>
      <w:r w:rsidR="00B56911" w:rsidRPr="00B56911">
        <w:rPr>
          <w:rFonts w:asciiTheme="majorHAnsi" w:hAnsiTheme="majorHAnsi" w:cstheme="majorHAnsi"/>
        </w:rPr>
        <w:t xml:space="preserve">. </w:t>
      </w:r>
    </w:p>
    <w:p w14:paraId="1C1AFDEF" w14:textId="0EE80AE7" w:rsidR="003A7883" w:rsidRDefault="00B56911" w:rsidP="00B56911">
      <w:pPr>
        <w:jc w:val="both"/>
        <w:rPr>
          <w:rFonts w:asciiTheme="majorHAnsi" w:hAnsiTheme="majorHAnsi" w:cstheme="majorHAnsi"/>
        </w:rPr>
      </w:pPr>
      <w:r w:rsidRPr="00B56911">
        <w:rPr>
          <w:rFonts w:asciiTheme="majorHAnsi" w:hAnsiTheme="majorHAnsi" w:cstheme="majorHAnsi"/>
        </w:rPr>
        <w:t xml:space="preserve">La documentazione </w:t>
      </w:r>
      <w:r w:rsidR="003A7883">
        <w:rPr>
          <w:rFonts w:asciiTheme="majorHAnsi" w:hAnsiTheme="majorHAnsi" w:cstheme="majorHAnsi"/>
        </w:rPr>
        <w:t>regolarmente</w:t>
      </w:r>
      <w:r w:rsidRPr="00B56911">
        <w:rPr>
          <w:rFonts w:asciiTheme="majorHAnsi" w:hAnsiTheme="majorHAnsi" w:cstheme="majorHAnsi"/>
        </w:rPr>
        <w:t xml:space="preserve"> aggiornata, copre ogni fase</w:t>
      </w:r>
      <w:r w:rsidR="009319A4">
        <w:rPr>
          <w:rFonts w:asciiTheme="majorHAnsi" w:hAnsiTheme="majorHAnsi" w:cstheme="majorHAnsi"/>
        </w:rPr>
        <w:t>,</w:t>
      </w:r>
      <w:r w:rsidRPr="00B56911">
        <w:rPr>
          <w:rFonts w:asciiTheme="majorHAnsi" w:hAnsiTheme="majorHAnsi" w:cstheme="majorHAnsi"/>
        </w:rPr>
        <w:t xml:space="preserve"> dalla progettazione e sviluppo alla produzione e manutenzione</w:t>
      </w:r>
      <w:r w:rsidR="003A7883">
        <w:rPr>
          <w:rFonts w:asciiTheme="majorHAnsi" w:hAnsiTheme="majorHAnsi" w:cstheme="majorHAnsi"/>
        </w:rPr>
        <w:t>; questa i</w:t>
      </w:r>
      <w:r w:rsidRPr="00B56911">
        <w:rPr>
          <w:rFonts w:asciiTheme="majorHAnsi" w:hAnsiTheme="majorHAnsi" w:cstheme="majorHAnsi"/>
        </w:rPr>
        <w:t xml:space="preserve">nclude tutti i registri, rapporti, procedure e manuali necessari per dimostrare che tutte le attività </w:t>
      </w:r>
      <w:r w:rsidR="009319A4">
        <w:rPr>
          <w:rFonts w:asciiTheme="majorHAnsi" w:hAnsiTheme="majorHAnsi" w:cstheme="majorHAnsi"/>
        </w:rPr>
        <w:t>vengon</w:t>
      </w:r>
      <w:r w:rsidRPr="00B56911">
        <w:rPr>
          <w:rFonts w:asciiTheme="majorHAnsi" w:hAnsiTheme="majorHAnsi" w:cstheme="majorHAnsi"/>
        </w:rPr>
        <w:t xml:space="preserve">o eseguite secondo i requisiti normativi e gli standard di qualità applicabili, inclusi i requisiti del prodotto, le specifiche di progettazione, i risultati dei test, le revisioni, le modifiche e le approvazioni. </w:t>
      </w:r>
    </w:p>
    <w:p w14:paraId="63E053D6" w14:textId="68EBC8CF" w:rsidR="00B56911" w:rsidRDefault="00B56911" w:rsidP="00B56911">
      <w:pPr>
        <w:jc w:val="both"/>
        <w:rPr>
          <w:rFonts w:asciiTheme="majorHAnsi" w:hAnsiTheme="majorHAnsi" w:cstheme="majorHAnsi"/>
        </w:rPr>
      </w:pPr>
      <w:r w:rsidRPr="00B56911">
        <w:rPr>
          <w:rFonts w:asciiTheme="majorHAnsi" w:hAnsiTheme="majorHAnsi" w:cstheme="majorHAnsi"/>
        </w:rPr>
        <w:t xml:space="preserve">SCEN gestisce la documentazione e la tracciabilità in modo da garantire la loro integrità e completezza, supportare la conformità con le normative e standard applicabili e facilitare il miglioramento continuo </w:t>
      </w:r>
      <w:r w:rsidR="0099483C">
        <w:rPr>
          <w:rFonts w:asciiTheme="majorHAnsi" w:hAnsiTheme="majorHAnsi" w:cstheme="majorHAnsi"/>
        </w:rPr>
        <w:t>per</w:t>
      </w:r>
      <w:r w:rsidRPr="00B56911">
        <w:rPr>
          <w:rFonts w:asciiTheme="majorHAnsi" w:hAnsiTheme="majorHAnsi" w:cstheme="majorHAnsi"/>
        </w:rPr>
        <w:t xml:space="preserve"> prodott</w:t>
      </w:r>
      <w:r w:rsidR="0099483C">
        <w:rPr>
          <w:rFonts w:asciiTheme="majorHAnsi" w:hAnsiTheme="majorHAnsi" w:cstheme="majorHAnsi"/>
        </w:rPr>
        <w:t>i</w:t>
      </w:r>
      <w:r w:rsidRPr="00B56911">
        <w:rPr>
          <w:rFonts w:asciiTheme="majorHAnsi" w:hAnsiTheme="majorHAnsi" w:cstheme="majorHAnsi"/>
        </w:rPr>
        <w:t xml:space="preserve"> e processi.</w:t>
      </w:r>
    </w:p>
    <w:p w14:paraId="1BCFC384" w14:textId="77777777" w:rsidR="00B56911" w:rsidRDefault="00B56911" w:rsidP="00B56911">
      <w:pPr>
        <w:jc w:val="both"/>
        <w:rPr>
          <w:rFonts w:asciiTheme="majorHAnsi" w:hAnsiTheme="majorHAnsi" w:cstheme="majorHAnsi"/>
        </w:rPr>
      </w:pPr>
    </w:p>
    <w:p w14:paraId="4F49DA43" w14:textId="5DB9AFF8" w:rsidR="006B698F" w:rsidRPr="00392F45" w:rsidRDefault="00F679FC" w:rsidP="00392F45">
      <w:pPr>
        <w:pStyle w:val="Titolo2"/>
      </w:pPr>
      <w:r w:rsidRPr="00392F45">
        <w:t>DOCUMENTI E DESCRIZIONI</w:t>
      </w:r>
    </w:p>
    <w:p w14:paraId="312BD05E" w14:textId="1930D4F8" w:rsidR="006B698F" w:rsidRPr="006B698F" w:rsidRDefault="00CE7883" w:rsidP="0096755D">
      <w:pPr>
        <w:jc w:val="both"/>
        <w:rPr>
          <w:rFonts w:asciiTheme="majorHAnsi" w:hAnsiTheme="majorHAnsi" w:cstheme="majorHAnsi"/>
        </w:rPr>
      </w:pPr>
      <w:r w:rsidRPr="00CE7883">
        <w:rPr>
          <w:rFonts w:asciiTheme="majorHAnsi" w:hAnsiTheme="majorHAnsi" w:cstheme="majorHAnsi"/>
          <w:b/>
          <w:bCs/>
        </w:rPr>
        <w:t>3D04682 - Codifica e creazione documenti</w:t>
      </w:r>
    </w:p>
    <w:p w14:paraId="4B047BD8" w14:textId="155EA693" w:rsidR="00F679FC" w:rsidRDefault="006B698F" w:rsidP="006B698F">
      <w:pPr>
        <w:jc w:val="both"/>
        <w:rPr>
          <w:rFonts w:asciiTheme="majorHAnsi" w:hAnsiTheme="majorHAnsi" w:cstheme="majorHAnsi"/>
          <w:b/>
          <w:bCs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Descri</w:t>
      </w:r>
      <w:r w:rsidR="00EE3A7B">
        <w:rPr>
          <w:rFonts w:asciiTheme="majorHAnsi" w:hAnsiTheme="majorHAnsi" w:cstheme="majorHAnsi"/>
        </w:rPr>
        <w:t>zion</w:t>
      </w:r>
      <w:r w:rsidRPr="006B698F">
        <w:rPr>
          <w:rFonts w:asciiTheme="majorHAnsi" w:hAnsiTheme="majorHAnsi" w:cstheme="majorHAnsi"/>
        </w:rPr>
        <w:t xml:space="preserve">e </w:t>
      </w:r>
      <w:r w:rsidR="00EE3A7B">
        <w:rPr>
          <w:rFonts w:asciiTheme="majorHAnsi" w:hAnsiTheme="majorHAnsi" w:cstheme="majorHAnsi"/>
        </w:rPr>
        <w:t>del</w:t>
      </w:r>
      <w:r w:rsidRPr="006B698F">
        <w:rPr>
          <w:rFonts w:asciiTheme="majorHAnsi" w:hAnsiTheme="majorHAnsi" w:cstheme="majorHAnsi"/>
        </w:rPr>
        <w:t>la gestione</w:t>
      </w:r>
      <w:r w:rsidR="00970A1B">
        <w:rPr>
          <w:rFonts w:asciiTheme="majorHAnsi" w:hAnsiTheme="majorHAnsi" w:cstheme="majorHAnsi"/>
        </w:rPr>
        <w:t>, la codifica</w:t>
      </w:r>
      <w:r w:rsidRPr="006B698F">
        <w:rPr>
          <w:rFonts w:asciiTheme="majorHAnsi" w:hAnsiTheme="majorHAnsi" w:cstheme="majorHAnsi"/>
        </w:rPr>
        <w:t xml:space="preserve"> e la revisione della documentazione del </w:t>
      </w:r>
      <w:r w:rsidR="00EE3A7B">
        <w:rPr>
          <w:rFonts w:asciiTheme="majorHAnsi" w:hAnsiTheme="majorHAnsi" w:cstheme="majorHAnsi"/>
        </w:rPr>
        <w:t>SGQ</w:t>
      </w:r>
      <w:r w:rsidRPr="006B698F">
        <w:rPr>
          <w:rFonts w:asciiTheme="majorHAnsi" w:hAnsiTheme="majorHAnsi" w:cstheme="majorHAnsi"/>
        </w:rPr>
        <w:t>.</w:t>
      </w:r>
    </w:p>
    <w:p w14:paraId="5F2AA083" w14:textId="42B63340" w:rsidR="006B698F" w:rsidRPr="0052190F" w:rsidRDefault="0096755D" w:rsidP="006B698F">
      <w:pPr>
        <w:pStyle w:val="Titolo1"/>
        <w:rPr>
          <w:rFonts w:cstheme="majorHAnsi"/>
        </w:rPr>
      </w:pPr>
      <w:r w:rsidRPr="0096755D">
        <w:rPr>
          <w:rFonts w:cstheme="majorHAnsi"/>
        </w:rPr>
        <w:t>Controllo dei Processi</w:t>
      </w:r>
    </w:p>
    <w:p w14:paraId="3B8E1B9E" w14:textId="41E5C4C0" w:rsidR="004D2C38" w:rsidRPr="004D2C38" w:rsidRDefault="00EE3A7B" w:rsidP="004D2C38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SCEN reputa i</w:t>
      </w:r>
      <w:r w:rsidR="004D2C38" w:rsidRPr="004D2C38">
        <w:rPr>
          <w:rFonts w:asciiTheme="majorHAnsi" w:hAnsiTheme="majorHAnsi" w:cstheme="majorHAnsi"/>
        </w:rPr>
        <w:t>l controllo dei processi essenziale per garantire che tutte le attività svolte siano effettuate in conformità con i requisiti normativi</w:t>
      </w:r>
      <w:r>
        <w:rPr>
          <w:rFonts w:asciiTheme="majorHAnsi" w:hAnsiTheme="majorHAnsi" w:cstheme="majorHAnsi"/>
        </w:rPr>
        <w:t>,</w:t>
      </w:r>
      <w:r w:rsidR="004D2C38" w:rsidRPr="004D2C38">
        <w:rPr>
          <w:rFonts w:asciiTheme="majorHAnsi" w:hAnsiTheme="majorHAnsi" w:cstheme="majorHAnsi"/>
        </w:rPr>
        <w:t xml:space="preserve"> gli standard di qualità</w:t>
      </w:r>
      <w:r>
        <w:rPr>
          <w:rFonts w:asciiTheme="majorHAnsi" w:hAnsiTheme="majorHAnsi" w:cstheme="majorHAnsi"/>
        </w:rPr>
        <w:t xml:space="preserve"> e le richieste dei clienti; l’Azienda </w:t>
      </w:r>
      <w:r w:rsidR="004D2C38" w:rsidRPr="004D2C38">
        <w:rPr>
          <w:rFonts w:asciiTheme="majorHAnsi" w:hAnsiTheme="majorHAnsi" w:cstheme="majorHAnsi"/>
        </w:rPr>
        <w:t xml:space="preserve">ha </w:t>
      </w:r>
      <w:r>
        <w:rPr>
          <w:rFonts w:asciiTheme="majorHAnsi" w:hAnsiTheme="majorHAnsi" w:cstheme="majorHAnsi"/>
        </w:rPr>
        <w:t>inoltre</w:t>
      </w:r>
      <w:r w:rsidR="004D2C38" w:rsidRPr="004D2C38">
        <w:rPr>
          <w:rFonts w:asciiTheme="majorHAnsi" w:hAnsiTheme="majorHAnsi" w:cstheme="majorHAnsi"/>
        </w:rPr>
        <w:t xml:space="preserve"> implementato un sistema di controllo dei processi </w:t>
      </w:r>
      <w:r>
        <w:rPr>
          <w:rFonts w:asciiTheme="majorHAnsi" w:hAnsiTheme="majorHAnsi" w:cstheme="majorHAnsi"/>
        </w:rPr>
        <w:t>mediante il loro</w:t>
      </w:r>
      <w:r w:rsidR="004D2C38" w:rsidRPr="004D2C38">
        <w:rPr>
          <w:rFonts w:asciiTheme="majorHAnsi" w:hAnsiTheme="majorHAnsi" w:cstheme="majorHAnsi"/>
        </w:rPr>
        <w:t xml:space="preserve"> monitora</w:t>
      </w:r>
      <w:r>
        <w:rPr>
          <w:rFonts w:asciiTheme="majorHAnsi" w:hAnsiTheme="majorHAnsi" w:cstheme="majorHAnsi"/>
        </w:rPr>
        <w:t>ggio</w:t>
      </w:r>
      <w:r w:rsidR="004D2C38" w:rsidRPr="004D2C38">
        <w:rPr>
          <w:rFonts w:asciiTheme="majorHAnsi" w:hAnsiTheme="majorHAnsi" w:cstheme="majorHAnsi"/>
        </w:rPr>
        <w:t xml:space="preserve"> e </w:t>
      </w:r>
      <w:r>
        <w:rPr>
          <w:rFonts w:asciiTheme="majorHAnsi" w:hAnsiTheme="majorHAnsi" w:cstheme="majorHAnsi"/>
        </w:rPr>
        <w:t xml:space="preserve">la loro </w:t>
      </w:r>
      <w:r w:rsidR="004D2C38" w:rsidRPr="004D2C38">
        <w:rPr>
          <w:rFonts w:asciiTheme="majorHAnsi" w:hAnsiTheme="majorHAnsi" w:cstheme="majorHAnsi"/>
        </w:rPr>
        <w:t>gesti</w:t>
      </w:r>
      <w:r>
        <w:rPr>
          <w:rFonts w:asciiTheme="majorHAnsi" w:hAnsiTheme="majorHAnsi" w:cstheme="majorHAnsi"/>
        </w:rPr>
        <w:t>one</w:t>
      </w:r>
      <w:r w:rsidR="004D2C38" w:rsidRPr="004D2C38">
        <w:rPr>
          <w:rFonts w:asciiTheme="majorHAnsi" w:hAnsiTheme="majorHAnsi" w:cstheme="majorHAnsi"/>
        </w:rPr>
        <w:t xml:space="preserve"> per ottenere risultati coerenti e soddisfacenti.</w:t>
      </w:r>
    </w:p>
    <w:p w14:paraId="35F567AD" w14:textId="7499B259" w:rsidR="004D2C38" w:rsidRPr="004D2C38" w:rsidRDefault="004D2C38" w:rsidP="004D2C38">
      <w:pPr>
        <w:jc w:val="both"/>
        <w:rPr>
          <w:rFonts w:asciiTheme="majorHAnsi" w:hAnsiTheme="majorHAnsi" w:cstheme="majorHAnsi"/>
        </w:rPr>
      </w:pPr>
      <w:r w:rsidRPr="004D2C38">
        <w:rPr>
          <w:rFonts w:asciiTheme="majorHAnsi" w:hAnsiTheme="majorHAnsi" w:cstheme="majorHAnsi"/>
        </w:rPr>
        <w:t>Quest</w:t>
      </w:r>
      <w:r w:rsidR="00EE3A7B">
        <w:rPr>
          <w:rFonts w:asciiTheme="majorHAnsi" w:hAnsiTheme="majorHAnsi" w:cstheme="majorHAnsi"/>
        </w:rPr>
        <w:t>i</w:t>
      </w:r>
      <w:r w:rsidRPr="004D2C38">
        <w:rPr>
          <w:rFonts w:asciiTheme="majorHAnsi" w:hAnsiTheme="majorHAnsi" w:cstheme="majorHAnsi"/>
        </w:rPr>
        <w:t xml:space="preserve"> controll</w:t>
      </w:r>
      <w:r w:rsidR="00EE3A7B">
        <w:rPr>
          <w:rFonts w:asciiTheme="majorHAnsi" w:hAnsiTheme="majorHAnsi" w:cstheme="majorHAnsi"/>
        </w:rPr>
        <w:t>i</w:t>
      </w:r>
      <w:r w:rsidRPr="004D2C38">
        <w:rPr>
          <w:rFonts w:asciiTheme="majorHAnsi" w:hAnsiTheme="majorHAnsi" w:cstheme="majorHAnsi"/>
        </w:rPr>
        <w:t xml:space="preserve"> includ</w:t>
      </w:r>
      <w:r w:rsidR="00EE3A7B">
        <w:rPr>
          <w:rFonts w:asciiTheme="majorHAnsi" w:hAnsiTheme="majorHAnsi" w:cstheme="majorHAnsi"/>
        </w:rPr>
        <w:t>ono</w:t>
      </w:r>
      <w:r w:rsidRPr="004D2C38">
        <w:rPr>
          <w:rFonts w:asciiTheme="majorHAnsi" w:hAnsiTheme="majorHAnsi" w:cstheme="majorHAnsi"/>
        </w:rPr>
        <w:t xml:space="preserve"> la pianificazione e la definizione di procedure e metodi operativi chiari e dettagliati, basati su requisiti specifici e applicati uniformemente. Le procedure </w:t>
      </w:r>
      <w:r w:rsidR="00EE3A7B">
        <w:rPr>
          <w:rFonts w:asciiTheme="majorHAnsi" w:hAnsiTheme="majorHAnsi" w:cstheme="majorHAnsi"/>
        </w:rPr>
        <w:t>attuate da</w:t>
      </w:r>
      <w:r w:rsidRPr="004D2C38">
        <w:rPr>
          <w:rFonts w:asciiTheme="majorHAnsi" w:hAnsiTheme="majorHAnsi" w:cstheme="majorHAnsi"/>
        </w:rPr>
        <w:t xml:space="preserve"> SCEN comprendono istruzioni operative, criteri di accettazione e misure di controllo, garantendo così la qualità e la conformità del prodotto.</w:t>
      </w:r>
    </w:p>
    <w:p w14:paraId="1CB905DB" w14:textId="1A861F5A" w:rsidR="004D2C38" w:rsidRPr="004D2C38" w:rsidRDefault="004D2C38" w:rsidP="004D2C38">
      <w:pPr>
        <w:jc w:val="both"/>
        <w:rPr>
          <w:rFonts w:asciiTheme="majorHAnsi" w:hAnsiTheme="majorHAnsi" w:cstheme="majorHAnsi"/>
        </w:rPr>
      </w:pPr>
      <w:r w:rsidRPr="004D2C38">
        <w:rPr>
          <w:rFonts w:asciiTheme="majorHAnsi" w:hAnsiTheme="majorHAnsi" w:cstheme="majorHAnsi"/>
        </w:rPr>
        <w:t xml:space="preserve">Il monitoraggio dei processi è parte integrante del sistema di </w:t>
      </w:r>
      <w:r w:rsidR="00EE3A7B">
        <w:rPr>
          <w:rFonts w:asciiTheme="majorHAnsi" w:hAnsiTheme="majorHAnsi" w:cstheme="majorHAnsi"/>
        </w:rPr>
        <w:t>gestione</w:t>
      </w:r>
      <w:r w:rsidRPr="004D2C38">
        <w:rPr>
          <w:rFonts w:asciiTheme="majorHAnsi" w:hAnsiTheme="majorHAnsi" w:cstheme="majorHAnsi"/>
        </w:rPr>
        <w:t xml:space="preserve"> e comprende la raccolta e l'analisi di dati, ispezioni regolari e audit interni per verificare </w:t>
      </w:r>
      <w:r w:rsidR="00EE3A7B">
        <w:rPr>
          <w:rFonts w:asciiTheme="majorHAnsi" w:hAnsiTheme="majorHAnsi" w:cstheme="majorHAnsi"/>
        </w:rPr>
        <w:t xml:space="preserve">la conformità </w:t>
      </w:r>
      <w:r w:rsidRPr="004D2C38">
        <w:rPr>
          <w:rFonts w:asciiTheme="majorHAnsi" w:hAnsiTheme="majorHAnsi" w:cstheme="majorHAnsi"/>
        </w:rPr>
        <w:t>e per identificare eventuali deviazioni o anomalie</w:t>
      </w:r>
      <w:r w:rsidR="00EE3A7B">
        <w:rPr>
          <w:rFonts w:asciiTheme="majorHAnsi" w:hAnsiTheme="majorHAnsi" w:cstheme="majorHAnsi"/>
        </w:rPr>
        <w:t>; i</w:t>
      </w:r>
      <w:r w:rsidRPr="004D2C38">
        <w:rPr>
          <w:rFonts w:asciiTheme="majorHAnsi" w:hAnsiTheme="majorHAnsi" w:cstheme="majorHAnsi"/>
        </w:rPr>
        <w:t xml:space="preserve"> risultati del monitoraggio sono documentati e utilizzati per valutare l'efficacia dei processi e apportare miglioramenti quando necessario.</w:t>
      </w:r>
    </w:p>
    <w:p w14:paraId="1D5128AF" w14:textId="2698858A" w:rsidR="004D2C38" w:rsidRPr="004D2C38" w:rsidRDefault="004D2C38" w:rsidP="004D2C38">
      <w:pPr>
        <w:jc w:val="both"/>
        <w:rPr>
          <w:rFonts w:asciiTheme="majorHAnsi" w:hAnsiTheme="majorHAnsi" w:cstheme="majorHAnsi"/>
        </w:rPr>
      </w:pPr>
      <w:r w:rsidRPr="004D2C38">
        <w:rPr>
          <w:rFonts w:asciiTheme="majorHAnsi" w:hAnsiTheme="majorHAnsi" w:cstheme="majorHAnsi"/>
        </w:rPr>
        <w:t>Inoltre, SCEN gestisce i rischi associati ai processi e adotta azioni correttive e preventive in caso di non conformità</w:t>
      </w:r>
      <w:r w:rsidR="004E0273">
        <w:rPr>
          <w:rFonts w:asciiTheme="majorHAnsi" w:hAnsiTheme="majorHAnsi" w:cstheme="majorHAnsi"/>
        </w:rPr>
        <w:t>; l</w:t>
      </w:r>
      <w:r w:rsidRPr="004D2C38">
        <w:rPr>
          <w:rFonts w:asciiTheme="majorHAnsi" w:hAnsiTheme="majorHAnsi" w:cstheme="majorHAnsi"/>
        </w:rPr>
        <w:t>a documentazione relativa ai processi è mantenuta aggiornata e riflette le modifiche e i miglioramenti apportati.</w:t>
      </w:r>
    </w:p>
    <w:p w14:paraId="689C73CA" w14:textId="77777777" w:rsidR="000A4DB7" w:rsidRDefault="000A4DB7" w:rsidP="004D2C38">
      <w:pPr>
        <w:jc w:val="both"/>
        <w:rPr>
          <w:rFonts w:asciiTheme="majorHAnsi" w:hAnsiTheme="majorHAnsi" w:cstheme="majorHAnsi"/>
        </w:rPr>
      </w:pPr>
    </w:p>
    <w:p w14:paraId="0F26F774" w14:textId="272CDC1A" w:rsidR="006B698F" w:rsidRPr="006B698F" w:rsidRDefault="00F679FC" w:rsidP="00392F45">
      <w:pPr>
        <w:pStyle w:val="Titolo2"/>
      </w:pPr>
      <w:r>
        <w:t>DOCUMENTI E DESCRIZIONI</w:t>
      </w:r>
    </w:p>
    <w:p w14:paraId="1CEF7D5C" w14:textId="6AA82AEB" w:rsidR="00DF76FC" w:rsidRPr="00FF6600" w:rsidRDefault="00CE7883" w:rsidP="00DF76FC">
      <w:pPr>
        <w:jc w:val="both"/>
        <w:rPr>
          <w:rFonts w:asciiTheme="majorHAnsi" w:hAnsiTheme="majorHAnsi" w:cstheme="majorHAnsi"/>
          <w:highlight w:val="red"/>
        </w:rPr>
      </w:pPr>
      <w:r w:rsidRPr="00CE7883">
        <w:rPr>
          <w:rFonts w:asciiTheme="majorHAnsi" w:hAnsiTheme="majorHAnsi" w:cstheme="majorHAnsi"/>
          <w:b/>
          <w:bCs/>
        </w:rPr>
        <w:t>3D04340 - Procedur</w:t>
      </w:r>
      <w:r w:rsidR="00E10184">
        <w:rPr>
          <w:rFonts w:asciiTheme="majorHAnsi" w:hAnsiTheme="majorHAnsi" w:cstheme="majorHAnsi"/>
          <w:b/>
          <w:bCs/>
        </w:rPr>
        <w:t>a</w:t>
      </w:r>
      <w:r w:rsidRPr="00CE7883">
        <w:rPr>
          <w:rFonts w:asciiTheme="majorHAnsi" w:hAnsiTheme="majorHAnsi" w:cstheme="majorHAnsi"/>
          <w:b/>
          <w:bCs/>
        </w:rPr>
        <w:t xml:space="preserve"> controlli qualità</w:t>
      </w:r>
    </w:p>
    <w:p w14:paraId="2AA8F064" w14:textId="03C5720E" w:rsidR="00DF76FC" w:rsidRPr="006B698F" w:rsidRDefault="00DF76FC" w:rsidP="00DF76FC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D</w:t>
      </w:r>
      <w:r>
        <w:rPr>
          <w:rFonts w:asciiTheme="majorHAnsi" w:hAnsiTheme="majorHAnsi" w:cstheme="majorHAnsi"/>
        </w:rPr>
        <w:t>escrizione</w:t>
      </w:r>
      <w:r w:rsidRPr="006B698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del</w:t>
      </w:r>
      <w:r w:rsidRPr="006B698F">
        <w:rPr>
          <w:rFonts w:asciiTheme="majorHAnsi" w:hAnsiTheme="majorHAnsi" w:cstheme="majorHAnsi"/>
        </w:rPr>
        <w:t>le procedure per il controllo della qualità de</w:t>
      </w:r>
      <w:r>
        <w:rPr>
          <w:rFonts w:asciiTheme="majorHAnsi" w:hAnsiTheme="majorHAnsi" w:cstheme="majorHAnsi"/>
        </w:rPr>
        <w:t>l prodotto</w:t>
      </w:r>
      <w:r w:rsidRPr="006B698F">
        <w:rPr>
          <w:rFonts w:asciiTheme="majorHAnsi" w:hAnsiTheme="majorHAnsi" w:cstheme="majorHAnsi"/>
        </w:rPr>
        <w:t>.</w:t>
      </w:r>
    </w:p>
    <w:p w14:paraId="40694AC2" w14:textId="77777777" w:rsidR="00DF76FC" w:rsidRDefault="00DF76FC" w:rsidP="0096755D">
      <w:pPr>
        <w:jc w:val="both"/>
        <w:rPr>
          <w:rFonts w:asciiTheme="majorHAnsi" w:hAnsiTheme="majorHAnsi" w:cstheme="majorHAnsi"/>
          <w:b/>
          <w:bCs/>
          <w:highlight w:val="yellow"/>
        </w:rPr>
      </w:pPr>
    </w:p>
    <w:p w14:paraId="3BB69373" w14:textId="37395CB1" w:rsidR="00010E9B" w:rsidRPr="00010E9B" w:rsidRDefault="00CE7883" w:rsidP="0096755D">
      <w:pPr>
        <w:jc w:val="both"/>
        <w:rPr>
          <w:rFonts w:asciiTheme="majorHAnsi" w:hAnsiTheme="majorHAnsi" w:cstheme="majorHAnsi"/>
          <w:b/>
          <w:bCs/>
        </w:rPr>
      </w:pPr>
      <w:r w:rsidRPr="00CE7883">
        <w:rPr>
          <w:rFonts w:asciiTheme="majorHAnsi" w:hAnsiTheme="majorHAnsi" w:cstheme="majorHAnsi"/>
          <w:b/>
          <w:bCs/>
        </w:rPr>
        <w:t>3D01540 - Procedura di gestione dei processi e servizi in outsourcing</w:t>
      </w:r>
    </w:p>
    <w:p w14:paraId="32A3090B" w14:textId="29564DB6" w:rsidR="00010E9B" w:rsidRDefault="00010E9B" w:rsidP="0096755D">
      <w:pPr>
        <w:jc w:val="both"/>
        <w:rPr>
          <w:rFonts w:asciiTheme="majorHAnsi" w:hAnsiTheme="majorHAnsi" w:cstheme="majorHAnsi"/>
          <w:b/>
          <w:bCs/>
        </w:rPr>
      </w:pPr>
      <w:bookmarkStart w:id="5" w:name="_Hlk181593362"/>
      <w:r w:rsidRPr="00010E9B">
        <w:rPr>
          <w:rFonts w:asciiTheme="majorHAnsi" w:hAnsiTheme="majorHAnsi" w:cstheme="majorHAnsi"/>
          <w:b/>
          <w:bCs/>
        </w:rPr>
        <w:t xml:space="preserve">Descrizione: </w:t>
      </w:r>
      <w:r w:rsidR="001C7D95" w:rsidRPr="001C7D95">
        <w:rPr>
          <w:rFonts w:asciiTheme="majorHAnsi" w:hAnsiTheme="majorHAnsi" w:cstheme="majorHAnsi"/>
        </w:rPr>
        <w:t>Descrizione delle procedure</w:t>
      </w:r>
      <w:r w:rsidR="001C7D95">
        <w:rPr>
          <w:rFonts w:asciiTheme="majorHAnsi" w:hAnsiTheme="majorHAnsi" w:cstheme="majorHAnsi"/>
        </w:rPr>
        <w:t xml:space="preserve"> per le attività esternalizzate</w:t>
      </w:r>
    </w:p>
    <w:bookmarkEnd w:id="5"/>
    <w:p w14:paraId="6FB344D2" w14:textId="0198E37F" w:rsidR="008A4A14" w:rsidRDefault="008A4A14" w:rsidP="0096755D">
      <w:pPr>
        <w:jc w:val="both"/>
        <w:rPr>
          <w:rFonts w:asciiTheme="majorHAnsi" w:hAnsiTheme="majorHAnsi" w:cstheme="majorHAnsi"/>
          <w:b/>
          <w:bCs/>
        </w:rPr>
      </w:pPr>
    </w:p>
    <w:p w14:paraId="615C41AC" w14:textId="6051F367" w:rsidR="00223DEA" w:rsidRDefault="00223DEA" w:rsidP="0096755D">
      <w:pPr>
        <w:jc w:val="both"/>
        <w:rPr>
          <w:rFonts w:asciiTheme="majorHAnsi" w:hAnsiTheme="majorHAnsi" w:cstheme="majorHAnsi"/>
          <w:b/>
          <w:bCs/>
        </w:rPr>
      </w:pPr>
      <w:r w:rsidRPr="00223DEA">
        <w:rPr>
          <w:rFonts w:asciiTheme="majorHAnsi" w:hAnsiTheme="majorHAnsi" w:cstheme="majorHAnsi"/>
          <w:b/>
          <w:bCs/>
        </w:rPr>
        <w:t>3D01541 - Procedura di gestione acquisti e fornitori</w:t>
      </w:r>
    </w:p>
    <w:p w14:paraId="42F3A65C" w14:textId="507D76F7" w:rsidR="00223DEA" w:rsidRDefault="00223DEA" w:rsidP="0096755D">
      <w:pPr>
        <w:jc w:val="both"/>
        <w:rPr>
          <w:rFonts w:asciiTheme="majorHAnsi" w:hAnsiTheme="majorHAnsi" w:cstheme="majorHAnsi"/>
          <w:b/>
          <w:bCs/>
        </w:rPr>
      </w:pPr>
      <w:r w:rsidRPr="00223DEA">
        <w:rPr>
          <w:rFonts w:asciiTheme="majorHAnsi" w:hAnsiTheme="majorHAnsi" w:cstheme="majorHAnsi"/>
          <w:b/>
          <w:bCs/>
        </w:rPr>
        <w:t xml:space="preserve">Descrizione: </w:t>
      </w:r>
      <w:r w:rsidRPr="00223DEA">
        <w:rPr>
          <w:rFonts w:asciiTheme="majorHAnsi" w:hAnsiTheme="majorHAnsi" w:cstheme="majorHAnsi"/>
        </w:rPr>
        <w:t xml:space="preserve">Descrizione delle procedure per le attività </w:t>
      </w:r>
      <w:r>
        <w:rPr>
          <w:rFonts w:asciiTheme="majorHAnsi" w:hAnsiTheme="majorHAnsi" w:cstheme="majorHAnsi"/>
        </w:rPr>
        <w:t>di acquisto e monitoraggio delle prestazioni dei fornitori</w:t>
      </w:r>
    </w:p>
    <w:p w14:paraId="420262A2" w14:textId="77777777" w:rsidR="00223DEA" w:rsidRDefault="00223DEA" w:rsidP="0096755D">
      <w:pPr>
        <w:jc w:val="both"/>
        <w:rPr>
          <w:rFonts w:asciiTheme="majorHAnsi" w:hAnsiTheme="majorHAnsi" w:cstheme="majorHAnsi"/>
          <w:b/>
          <w:bCs/>
        </w:rPr>
      </w:pPr>
    </w:p>
    <w:p w14:paraId="5B25E573" w14:textId="7326640D" w:rsidR="008A4A14" w:rsidRDefault="00DB3BBD" w:rsidP="0096755D">
      <w:pPr>
        <w:jc w:val="both"/>
        <w:rPr>
          <w:rFonts w:asciiTheme="majorHAnsi" w:hAnsiTheme="majorHAnsi" w:cstheme="majorHAnsi"/>
          <w:b/>
          <w:bCs/>
        </w:rPr>
      </w:pPr>
      <w:r w:rsidRPr="00DB3BBD">
        <w:rPr>
          <w:rFonts w:asciiTheme="majorHAnsi" w:hAnsiTheme="majorHAnsi" w:cstheme="majorHAnsi"/>
          <w:b/>
          <w:bCs/>
        </w:rPr>
        <w:t>3D01542 - Valutazione dei fornitori</w:t>
      </w:r>
    </w:p>
    <w:p w14:paraId="7C62D71F" w14:textId="705DB663" w:rsidR="008A4A14" w:rsidRPr="00010E9B" w:rsidRDefault="008A4A14" w:rsidP="0096755D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Descrizione:</w:t>
      </w:r>
      <w:r w:rsidR="00E20384">
        <w:rPr>
          <w:rFonts w:asciiTheme="majorHAnsi" w:hAnsiTheme="majorHAnsi" w:cstheme="majorHAnsi"/>
          <w:b/>
          <w:bCs/>
        </w:rPr>
        <w:t xml:space="preserve"> </w:t>
      </w:r>
      <w:r w:rsidR="00CE7883" w:rsidRPr="00DB3BBD">
        <w:rPr>
          <w:rFonts w:asciiTheme="majorHAnsi" w:hAnsiTheme="majorHAnsi" w:cstheme="majorHAnsi"/>
        </w:rPr>
        <w:t>Registro con valutazioni di affidabilità e prestazioni dei fornitori</w:t>
      </w:r>
    </w:p>
    <w:p w14:paraId="29B84D3C" w14:textId="77777777" w:rsidR="000A4DB7" w:rsidRDefault="000A4DB7" w:rsidP="0096755D">
      <w:pPr>
        <w:jc w:val="both"/>
        <w:rPr>
          <w:rFonts w:asciiTheme="majorHAnsi" w:hAnsiTheme="majorHAnsi" w:cstheme="majorHAnsi"/>
          <w:b/>
          <w:bCs/>
        </w:rPr>
      </w:pPr>
    </w:p>
    <w:p w14:paraId="273BAEB1" w14:textId="231CE59A" w:rsidR="006B698F" w:rsidRPr="00FF6600" w:rsidRDefault="00DB3BBD" w:rsidP="0096755D">
      <w:pPr>
        <w:jc w:val="both"/>
        <w:rPr>
          <w:rFonts w:asciiTheme="majorHAnsi" w:hAnsiTheme="majorHAnsi" w:cstheme="majorHAnsi"/>
          <w:highlight w:val="red"/>
        </w:rPr>
      </w:pPr>
      <w:r w:rsidRPr="00DB3BBD">
        <w:rPr>
          <w:rFonts w:asciiTheme="majorHAnsi" w:hAnsiTheme="majorHAnsi" w:cstheme="majorHAnsi"/>
          <w:b/>
          <w:bCs/>
        </w:rPr>
        <w:t>3D01422 - Piano di controllo della manutenzione</w:t>
      </w:r>
    </w:p>
    <w:p w14:paraId="37A97493" w14:textId="549E3EB8" w:rsidR="006B698F" w:rsidRPr="006B698F" w:rsidRDefault="006B698F" w:rsidP="0096755D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Defini</w:t>
      </w:r>
      <w:r w:rsidR="004E0273">
        <w:rPr>
          <w:rFonts w:asciiTheme="majorHAnsi" w:hAnsiTheme="majorHAnsi" w:cstheme="majorHAnsi"/>
        </w:rPr>
        <w:t>zione</w:t>
      </w:r>
      <w:r w:rsidRPr="006B698F">
        <w:rPr>
          <w:rFonts w:asciiTheme="majorHAnsi" w:hAnsiTheme="majorHAnsi" w:cstheme="majorHAnsi"/>
        </w:rPr>
        <w:t xml:space="preserve"> </w:t>
      </w:r>
      <w:r w:rsidR="004E0273">
        <w:rPr>
          <w:rFonts w:asciiTheme="majorHAnsi" w:hAnsiTheme="majorHAnsi" w:cstheme="majorHAnsi"/>
        </w:rPr>
        <w:t>del</w:t>
      </w:r>
      <w:r w:rsidRPr="006B698F">
        <w:rPr>
          <w:rFonts w:asciiTheme="majorHAnsi" w:hAnsiTheme="majorHAnsi" w:cstheme="majorHAnsi"/>
        </w:rPr>
        <w:t>le procedure e i programmi per la manutenzione delle attrezzature</w:t>
      </w:r>
      <w:r w:rsidR="004E0273">
        <w:rPr>
          <w:rFonts w:asciiTheme="majorHAnsi" w:hAnsiTheme="majorHAnsi" w:cstheme="majorHAnsi"/>
        </w:rPr>
        <w:t xml:space="preserve"> ed infrastrutture</w:t>
      </w:r>
      <w:r w:rsidRPr="006B698F">
        <w:rPr>
          <w:rFonts w:asciiTheme="majorHAnsi" w:hAnsiTheme="majorHAnsi" w:cstheme="majorHAnsi"/>
        </w:rPr>
        <w:t>.</w:t>
      </w:r>
    </w:p>
    <w:p w14:paraId="71EEF492" w14:textId="77777777" w:rsidR="000A4DB7" w:rsidRDefault="000A4DB7" w:rsidP="0096755D">
      <w:pPr>
        <w:jc w:val="both"/>
        <w:rPr>
          <w:rFonts w:asciiTheme="majorHAnsi" w:hAnsiTheme="majorHAnsi" w:cstheme="majorHAnsi"/>
          <w:b/>
          <w:bCs/>
        </w:rPr>
      </w:pPr>
    </w:p>
    <w:p w14:paraId="7B76B41E" w14:textId="2A1EB9FB" w:rsidR="006B698F" w:rsidRPr="00FF6600" w:rsidRDefault="00DB3BBD" w:rsidP="0096755D">
      <w:pPr>
        <w:jc w:val="both"/>
        <w:rPr>
          <w:rFonts w:asciiTheme="majorHAnsi" w:hAnsiTheme="majorHAnsi" w:cstheme="majorHAnsi"/>
          <w:highlight w:val="red"/>
        </w:rPr>
      </w:pPr>
      <w:r w:rsidRPr="00DB3BBD">
        <w:rPr>
          <w:rFonts w:asciiTheme="majorHAnsi" w:hAnsiTheme="majorHAnsi" w:cstheme="majorHAnsi"/>
          <w:b/>
          <w:bCs/>
        </w:rPr>
        <w:lastRenderedPageBreak/>
        <w:t>3D04346 - Rapporti di controllo e verifica</w:t>
      </w:r>
    </w:p>
    <w:p w14:paraId="54B7C972" w14:textId="0F99709E" w:rsidR="00F11806" w:rsidRDefault="006B698F" w:rsidP="0096755D">
      <w:pPr>
        <w:jc w:val="both"/>
        <w:rPr>
          <w:rFonts w:asciiTheme="majorHAnsi" w:hAnsiTheme="majorHAnsi" w:cstheme="majorHAnsi"/>
        </w:rPr>
      </w:pPr>
      <w:r w:rsidRPr="006B698F">
        <w:rPr>
          <w:rFonts w:asciiTheme="majorHAnsi" w:hAnsiTheme="majorHAnsi" w:cstheme="majorHAnsi"/>
          <w:b/>
          <w:bCs/>
        </w:rPr>
        <w:t>Descrizione:</w:t>
      </w:r>
      <w:r w:rsidRPr="006B698F">
        <w:rPr>
          <w:rFonts w:asciiTheme="majorHAnsi" w:hAnsiTheme="majorHAnsi" w:cstheme="majorHAnsi"/>
        </w:rPr>
        <w:t xml:space="preserve"> </w:t>
      </w:r>
      <w:r w:rsidR="004E0273">
        <w:rPr>
          <w:rFonts w:asciiTheme="majorHAnsi" w:hAnsiTheme="majorHAnsi" w:cstheme="majorHAnsi"/>
        </w:rPr>
        <w:t>Raccolta de</w:t>
      </w:r>
      <w:r w:rsidRPr="006B698F">
        <w:rPr>
          <w:rFonts w:asciiTheme="majorHAnsi" w:hAnsiTheme="majorHAnsi" w:cstheme="majorHAnsi"/>
        </w:rPr>
        <w:t xml:space="preserve">i risultati </w:t>
      </w:r>
      <w:r w:rsidR="004E0273">
        <w:rPr>
          <w:rFonts w:asciiTheme="majorHAnsi" w:hAnsiTheme="majorHAnsi" w:cstheme="majorHAnsi"/>
        </w:rPr>
        <w:t xml:space="preserve">per </w:t>
      </w:r>
      <w:r w:rsidRPr="006B698F">
        <w:rPr>
          <w:rFonts w:asciiTheme="majorHAnsi" w:hAnsiTheme="majorHAnsi" w:cstheme="majorHAnsi"/>
        </w:rPr>
        <w:t>le attività di controllo e verifica dei processi.</w:t>
      </w:r>
      <w:bookmarkEnd w:id="0"/>
    </w:p>
    <w:p w14:paraId="7A0103DA" w14:textId="77777777" w:rsidR="00392F45" w:rsidRDefault="00392F45" w:rsidP="0096755D">
      <w:pPr>
        <w:jc w:val="both"/>
        <w:rPr>
          <w:rFonts w:asciiTheme="majorHAnsi" w:hAnsiTheme="majorHAnsi" w:cstheme="majorHAnsi"/>
        </w:rPr>
      </w:pPr>
    </w:p>
    <w:p w14:paraId="5F005E49" w14:textId="4EF22F8B" w:rsidR="00392F45" w:rsidRDefault="00392F45" w:rsidP="00392F4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Trieste. 1</w:t>
      </w:r>
      <w:r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>/</w:t>
      </w:r>
      <w:r>
        <w:rPr>
          <w:rFonts w:asciiTheme="majorHAnsi" w:hAnsiTheme="majorHAnsi" w:cstheme="majorHAnsi"/>
        </w:rPr>
        <w:t>10</w:t>
      </w:r>
      <w:r>
        <w:rPr>
          <w:rFonts w:asciiTheme="majorHAnsi" w:hAnsiTheme="majorHAnsi" w:cstheme="majorHAnsi"/>
        </w:rPr>
        <w:t>/2024</w:t>
      </w:r>
    </w:p>
    <w:p w14:paraId="2C2DEC8A" w14:textId="77777777" w:rsidR="00392F45" w:rsidRDefault="00392F45" w:rsidP="00392F45">
      <w:pPr>
        <w:jc w:val="both"/>
        <w:rPr>
          <w:rFonts w:asciiTheme="majorHAnsi" w:hAnsiTheme="majorHAnsi" w:cstheme="majorHAnsi"/>
        </w:rPr>
      </w:pPr>
    </w:p>
    <w:p w14:paraId="78D831B0" w14:textId="77777777" w:rsidR="00392F45" w:rsidRDefault="00392F45" w:rsidP="00392F4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Rappresentante della direzione</w:t>
      </w:r>
    </w:p>
    <w:p w14:paraId="18F718B0" w14:textId="77777777" w:rsidR="00392F45" w:rsidRDefault="00392F45" w:rsidP="00392F4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Bertocchi Diego</w:t>
      </w:r>
    </w:p>
    <w:p w14:paraId="5A7AD30E" w14:textId="77777777" w:rsidR="00392F45" w:rsidRDefault="00392F45" w:rsidP="00392F45">
      <w:pPr>
        <w:rPr>
          <w:rFonts w:asciiTheme="majorHAnsi" w:hAnsiTheme="majorHAnsi" w:cstheme="majorHAnsi"/>
        </w:rPr>
      </w:pPr>
    </w:p>
    <w:p w14:paraId="34FFA5FD" w14:textId="77777777" w:rsidR="00392F45" w:rsidRDefault="00392F45" w:rsidP="00392F45">
      <w:pPr>
        <w:rPr>
          <w:rFonts w:asciiTheme="majorHAnsi" w:hAnsiTheme="majorHAnsi" w:cstheme="majorHAnsi"/>
        </w:rPr>
      </w:pPr>
      <w:r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550FA1D9" wp14:editId="53C0DAC5">
            <wp:simplePos x="0" y="0"/>
            <wp:positionH relativeFrom="column">
              <wp:posOffset>31102</wp:posOffset>
            </wp:positionH>
            <wp:positionV relativeFrom="paragraph">
              <wp:posOffset>28711</wp:posOffset>
            </wp:positionV>
            <wp:extent cx="1640205" cy="676275"/>
            <wp:effectExtent l="38100" t="95250" r="36195" b="85725"/>
            <wp:wrapNone/>
            <wp:docPr id="1667191649" name="Immagine 1667191649" descr="Immagine che contiene schizzo, disegno, calligrafia, bianco e n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191649" name="Immagine 1667191649" descr="Immagine che contiene schizzo, disegno, calligrafia, bianco e ner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63420">
                      <a:off x="0" y="0"/>
                      <a:ext cx="164020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FB5F3" w14:textId="77777777" w:rsidR="00392F45" w:rsidRDefault="00392F45" w:rsidP="00392F45">
      <w:pPr>
        <w:rPr>
          <w:rFonts w:asciiTheme="majorHAnsi" w:hAnsiTheme="majorHAnsi" w:cstheme="majorHAnsi"/>
        </w:rPr>
      </w:pPr>
    </w:p>
    <w:p w14:paraId="7A43F959" w14:textId="77777777" w:rsidR="00392F45" w:rsidRDefault="00392F45" w:rsidP="00392F45">
      <w:pPr>
        <w:rPr>
          <w:rFonts w:asciiTheme="majorHAnsi" w:hAnsiTheme="majorHAnsi" w:cstheme="majorHAnsi"/>
        </w:rPr>
      </w:pPr>
    </w:p>
    <w:p w14:paraId="1CC1D5E0" w14:textId="77777777" w:rsidR="00392F45" w:rsidRDefault="00392F45" w:rsidP="00392F45">
      <w:pPr>
        <w:rPr>
          <w:rFonts w:asciiTheme="majorHAnsi" w:hAnsiTheme="majorHAnsi" w:cstheme="majorHAnsi"/>
        </w:rPr>
      </w:pPr>
    </w:p>
    <w:p w14:paraId="5336C6AB" w14:textId="77777777" w:rsidR="00392F45" w:rsidRDefault="00392F45" w:rsidP="00392F45">
      <w:pPr>
        <w:rPr>
          <w:rFonts w:asciiTheme="majorHAnsi" w:hAnsiTheme="majorHAnsi" w:cstheme="majorHAnsi"/>
        </w:rPr>
      </w:pPr>
    </w:p>
    <w:p w14:paraId="77707538" w14:textId="77777777" w:rsidR="00392F45" w:rsidRDefault="00392F45" w:rsidP="00392F45">
      <w:pPr>
        <w:rPr>
          <w:rFonts w:asciiTheme="majorHAnsi" w:hAnsiTheme="majorHAnsi" w:cstheme="majorHAnsi"/>
        </w:rPr>
      </w:pPr>
    </w:p>
    <w:p w14:paraId="304DE326" w14:textId="77777777" w:rsidR="00392F45" w:rsidRDefault="00392F45" w:rsidP="00392F4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Responsabile della qualità:</w:t>
      </w:r>
    </w:p>
    <w:p w14:paraId="371001BF" w14:textId="77777777" w:rsidR="00392F45" w:rsidRDefault="00392F45" w:rsidP="00392F4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Bertocco Dario</w:t>
      </w:r>
    </w:p>
    <w:p w14:paraId="7C1FC729" w14:textId="77777777" w:rsidR="00392F45" w:rsidRDefault="00392F45" w:rsidP="00392F45">
      <w:pPr>
        <w:rPr>
          <w:rFonts w:asciiTheme="majorHAnsi" w:hAnsiTheme="majorHAnsi" w:cstheme="majorHAnsi"/>
        </w:rPr>
      </w:pPr>
    </w:p>
    <w:p w14:paraId="6A287ABC" w14:textId="77777777" w:rsidR="00392F45" w:rsidRPr="002335DD" w:rsidRDefault="00392F45" w:rsidP="00392F45">
      <w:pPr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895A8B6" wp14:editId="10760C3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38300" cy="526415"/>
            <wp:effectExtent l="0" t="0" r="0" b="6985"/>
            <wp:wrapNone/>
            <wp:docPr id="735099814" name="Immagine 735099814" descr="Immagine che contiene calligrafia, schizzo, bianco e nero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099814" name="Immagine 735099814" descr="Immagine che contiene calligrafia, schizzo, bianco e nero, tipografia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F96E77" w14:textId="77777777" w:rsidR="00392F45" w:rsidRPr="002335DD" w:rsidRDefault="00392F45" w:rsidP="00392F45">
      <w:pPr>
        <w:rPr>
          <w:rFonts w:asciiTheme="majorHAnsi" w:hAnsiTheme="majorHAnsi" w:cstheme="majorHAnsi"/>
        </w:rPr>
      </w:pPr>
    </w:p>
    <w:p w14:paraId="1716C13F" w14:textId="77777777" w:rsidR="00392F45" w:rsidRPr="002335DD" w:rsidRDefault="00392F45" w:rsidP="0096755D">
      <w:pPr>
        <w:jc w:val="both"/>
        <w:rPr>
          <w:rFonts w:asciiTheme="majorHAnsi" w:hAnsiTheme="majorHAnsi" w:cstheme="majorHAnsi"/>
        </w:rPr>
      </w:pPr>
    </w:p>
    <w:sectPr w:rsidR="00392F45" w:rsidRPr="002335DD" w:rsidSect="002335DD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720" w:right="720" w:bottom="720" w:left="720" w:header="51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E6203" w14:textId="77777777" w:rsidR="00CB4E6D" w:rsidRDefault="00CB4E6D">
      <w:pPr>
        <w:spacing w:before="0" w:after="0"/>
      </w:pPr>
      <w:r>
        <w:separator/>
      </w:r>
    </w:p>
  </w:endnote>
  <w:endnote w:type="continuationSeparator" w:id="0">
    <w:p w14:paraId="73E70707" w14:textId="77777777" w:rsidR="00CB4E6D" w:rsidRDefault="00CB4E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96C2" w14:textId="77777777" w:rsidR="00BA75A7" w:rsidRPr="00C542A1" w:rsidRDefault="00BA75A7" w:rsidP="00BA75A7">
    <w:pPr>
      <w:pStyle w:val="Pidipagina"/>
      <w:jc w:val="right"/>
      <w:rPr>
        <w:rFonts w:asciiTheme="majorHAnsi" w:hAnsiTheme="majorHAnsi" w:cstheme="majorHAnsi"/>
        <w:color w:val="53585D" w:themeColor="text2" w:themeTint="BF"/>
        <w:sz w:val="22"/>
      </w:rPr>
    </w:pPr>
    <w:r w:rsidRPr="00C542A1">
      <w:rPr>
        <w:rFonts w:asciiTheme="majorHAnsi" w:hAnsiTheme="majorHAnsi" w:cstheme="majorHAnsi"/>
        <w:color w:val="53585D" w:themeColor="text2" w:themeTint="BF"/>
        <w:sz w:val="22"/>
      </w:rPr>
      <w:t xml:space="preserve">Pag. </w:t>
    </w:r>
    <w:r w:rsidR="001257D7" w:rsidRPr="00C542A1">
      <w:rPr>
        <w:rFonts w:asciiTheme="majorHAnsi" w:hAnsiTheme="majorHAnsi" w:cstheme="majorHAnsi"/>
        <w:color w:val="53585D" w:themeColor="text2" w:themeTint="BF"/>
        <w:sz w:val="22"/>
      </w:rPr>
      <w:fldChar w:fldCharType="begin"/>
    </w:r>
    <w:r w:rsidRPr="00C542A1">
      <w:rPr>
        <w:rFonts w:asciiTheme="majorHAnsi" w:hAnsiTheme="majorHAnsi" w:cstheme="majorHAnsi"/>
        <w:color w:val="53585D" w:themeColor="text2" w:themeTint="BF"/>
        <w:sz w:val="22"/>
      </w:rPr>
      <w:instrText>PAGE  \* Arabic  \* MERGEFORMAT</w:instrText>
    </w:r>
    <w:r w:rsidR="001257D7" w:rsidRPr="00C542A1">
      <w:rPr>
        <w:rFonts w:asciiTheme="majorHAnsi" w:hAnsiTheme="majorHAnsi" w:cstheme="majorHAnsi"/>
        <w:color w:val="53585D" w:themeColor="text2" w:themeTint="BF"/>
        <w:sz w:val="22"/>
      </w:rPr>
      <w:fldChar w:fldCharType="separate"/>
    </w:r>
    <w:r w:rsidR="00345E4E">
      <w:rPr>
        <w:rFonts w:asciiTheme="majorHAnsi" w:hAnsiTheme="majorHAnsi" w:cstheme="majorHAnsi"/>
        <w:noProof/>
        <w:color w:val="53585D" w:themeColor="text2" w:themeTint="BF"/>
        <w:sz w:val="22"/>
      </w:rPr>
      <w:t>2</w:t>
    </w:r>
    <w:r w:rsidR="001257D7" w:rsidRPr="00C542A1">
      <w:rPr>
        <w:rFonts w:asciiTheme="majorHAnsi" w:hAnsiTheme="majorHAnsi" w:cstheme="majorHAnsi"/>
        <w:color w:val="53585D" w:themeColor="text2" w:themeTint="BF"/>
        <w:sz w:val="22"/>
      </w:rPr>
      <w:fldChar w:fldCharType="end"/>
    </w:r>
    <w:r w:rsidRPr="00C542A1">
      <w:rPr>
        <w:rFonts w:asciiTheme="majorHAnsi" w:hAnsiTheme="majorHAnsi" w:cstheme="majorHAnsi"/>
        <w:color w:val="53585D" w:themeColor="text2" w:themeTint="BF"/>
        <w:sz w:val="22"/>
      </w:rPr>
      <w:t xml:space="preserve"> di </w:t>
    </w:r>
    <w:r w:rsidR="003F4DD9" w:rsidRPr="00C542A1">
      <w:rPr>
        <w:rFonts w:asciiTheme="majorHAnsi" w:hAnsiTheme="majorHAnsi" w:cstheme="majorHAnsi"/>
        <w:noProof/>
        <w:color w:val="53585D" w:themeColor="text2" w:themeTint="BF"/>
        <w:sz w:val="22"/>
      </w:rPr>
      <w:fldChar w:fldCharType="begin"/>
    </w:r>
    <w:r w:rsidR="003F4DD9" w:rsidRPr="00C542A1">
      <w:rPr>
        <w:rFonts w:asciiTheme="majorHAnsi" w:hAnsiTheme="majorHAnsi" w:cstheme="majorHAnsi"/>
        <w:noProof/>
        <w:color w:val="53585D" w:themeColor="text2" w:themeTint="BF"/>
        <w:sz w:val="22"/>
      </w:rPr>
      <w:instrText>NUMPAGES  \* Arabic  \* MERGEFORMAT</w:instrText>
    </w:r>
    <w:r w:rsidR="003F4DD9" w:rsidRPr="00C542A1">
      <w:rPr>
        <w:rFonts w:asciiTheme="majorHAnsi" w:hAnsiTheme="majorHAnsi" w:cstheme="majorHAnsi"/>
        <w:noProof/>
        <w:color w:val="53585D" w:themeColor="text2" w:themeTint="BF"/>
        <w:sz w:val="22"/>
      </w:rPr>
      <w:fldChar w:fldCharType="separate"/>
    </w:r>
    <w:r w:rsidR="00345E4E">
      <w:rPr>
        <w:rFonts w:asciiTheme="majorHAnsi" w:hAnsiTheme="majorHAnsi" w:cstheme="majorHAnsi"/>
        <w:noProof/>
        <w:color w:val="53585D" w:themeColor="text2" w:themeTint="BF"/>
        <w:sz w:val="22"/>
      </w:rPr>
      <w:t>3</w:t>
    </w:r>
    <w:r w:rsidR="003F4DD9" w:rsidRPr="00C542A1">
      <w:rPr>
        <w:rFonts w:asciiTheme="majorHAnsi" w:hAnsiTheme="majorHAnsi" w:cstheme="majorHAnsi"/>
        <w:noProof/>
        <w:color w:val="53585D" w:themeColor="text2" w:themeTint="BF"/>
        <w:sz w:val="22"/>
      </w:rPr>
      <w:fldChar w:fldCharType="end"/>
    </w:r>
  </w:p>
  <w:p w14:paraId="078B4DEC" w14:textId="77777777" w:rsidR="007459E5" w:rsidRDefault="007459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DC3FE" w14:textId="77777777" w:rsidR="003A473A" w:rsidRDefault="003A473A" w:rsidP="003A473A">
    <w:pPr>
      <w:pStyle w:val="Pidipagina"/>
      <w:pBdr>
        <w:top w:val="single" w:sz="4" w:space="0" w:color="B1C0CD" w:themeColor="accent1" w:themeTint="99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3DCF4" w14:textId="77777777" w:rsidR="00CB4E6D" w:rsidRDefault="00CB4E6D">
      <w:pPr>
        <w:spacing w:before="0" w:after="0"/>
      </w:pPr>
      <w:r>
        <w:separator/>
      </w:r>
    </w:p>
  </w:footnote>
  <w:footnote w:type="continuationSeparator" w:id="0">
    <w:p w14:paraId="52ABEB37" w14:textId="77777777" w:rsidR="00CB4E6D" w:rsidRDefault="00CB4E6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3023"/>
      <w:gridCol w:w="5001"/>
      <w:gridCol w:w="2443"/>
    </w:tblGrid>
    <w:tr w:rsidR="00AC7A21" w14:paraId="68BF161D" w14:textId="77777777" w:rsidTr="00291464">
      <w:sdt>
        <w:sdtPr>
          <w:alias w:val="Fare clic sull'icona per sostituire l'immagine"/>
          <w:tag w:val="Fare clic sull'icona per sostituire l'immagine"/>
          <w:id w:val="92296477"/>
          <w:picture/>
        </w:sdtPr>
        <w:sdtContent>
          <w:tc>
            <w:tcPr>
              <w:tcW w:w="1444" w:type="pct"/>
              <w:vAlign w:val="bottom"/>
            </w:tcPr>
            <w:p w14:paraId="490FFAAA" w14:textId="4487DD27" w:rsidR="00AC7A21" w:rsidRPr="00C542A1" w:rsidRDefault="00392F45" w:rsidP="00E563A5">
              <w:pPr>
                <w:rPr>
                  <w:rFonts w:ascii="Calibri Light" w:hAnsi="Calibri Light" w:cs="Calibri Light"/>
                  <w:color w:val="53585D" w:themeColor="text2" w:themeTint="BF"/>
                  <w:sz w:val="28"/>
                  <w:szCs w:val="32"/>
                </w:rPr>
              </w:pPr>
              <w:r>
                <w:rPr>
                  <w:noProof/>
                </w:rPr>
                <w:drawing>
                  <wp:inline distT="0" distB="0" distL="0" distR="0" wp14:anchorId="2B3BEF9F" wp14:editId="3564610F">
                    <wp:extent cx="1211345" cy="403306"/>
                    <wp:effectExtent l="0" t="0" r="8255" b="0"/>
                    <wp:docPr id="700553162" name="Immagine 70055316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magine 1"/>
                            <pic:cNvPicPr preferRelativeResize="0"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11345" cy="403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2389" w:type="pct"/>
          <w:vAlign w:val="center"/>
        </w:tcPr>
        <w:p w14:paraId="05102A52" w14:textId="77777777" w:rsidR="00AC7A21" w:rsidRPr="00C542A1" w:rsidRDefault="00AC7A21" w:rsidP="00291464">
          <w:pPr>
            <w:pStyle w:val="Intestazione"/>
            <w:jc w:val="center"/>
            <w:rPr>
              <w:color w:val="53585D" w:themeColor="text2" w:themeTint="BF"/>
              <w:sz w:val="24"/>
            </w:rPr>
          </w:pPr>
        </w:p>
      </w:tc>
      <w:tc>
        <w:tcPr>
          <w:tcW w:w="1167" w:type="pct"/>
          <w:vAlign w:val="center"/>
        </w:tcPr>
        <w:p w14:paraId="5834481B" w14:textId="1D716F10" w:rsidR="00AC7A21" w:rsidRDefault="00AC7A21" w:rsidP="00BA75A7">
          <w:pPr>
            <w:pStyle w:val="Intestazione"/>
          </w:pPr>
        </w:p>
      </w:tc>
    </w:tr>
  </w:tbl>
  <w:p w14:paraId="05C03C5E" w14:textId="77777777" w:rsidR="007459E5" w:rsidRDefault="007459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5233"/>
      <w:gridCol w:w="5234"/>
    </w:tblGrid>
    <w:tr w:rsidR="006C7E77" w14:paraId="6029D073" w14:textId="77777777" w:rsidTr="00DA2EA1">
      <w:tc>
        <w:tcPr>
          <w:tcW w:w="2500" w:type="pct"/>
          <w:vAlign w:val="bottom"/>
        </w:tcPr>
        <w:p w14:paraId="54F90EE9" w14:textId="77777777" w:rsidR="006C7E77" w:rsidRPr="00DA2EA1" w:rsidRDefault="00DA2EA1">
          <w:pPr>
            <w:rPr>
              <w:rFonts w:ascii="Calibri Light" w:hAnsi="Calibri Light" w:cs="Calibri Light"/>
              <w:sz w:val="28"/>
              <w:szCs w:val="32"/>
            </w:rPr>
          </w:pPr>
          <w:r w:rsidRPr="00DA2EA1">
            <w:rPr>
              <w:rFonts w:ascii="Calibri Light" w:hAnsi="Calibri Light" w:cs="Calibri Light"/>
              <w:sz w:val="28"/>
              <w:szCs w:val="32"/>
            </w:rPr>
            <w:t>Numero Documento</w:t>
          </w:r>
        </w:p>
        <w:p w14:paraId="71BDDA55" w14:textId="77777777" w:rsidR="006C7E77" w:rsidRPr="00DA2EA1" w:rsidRDefault="00DA2EA1" w:rsidP="00DA2EA1">
          <w:pPr>
            <w:rPr>
              <w:rFonts w:ascii="Calibri Light" w:hAnsi="Calibri Light" w:cs="Calibri Light"/>
              <w:sz w:val="28"/>
              <w:szCs w:val="32"/>
            </w:rPr>
          </w:pPr>
          <w:r w:rsidRPr="00DA2EA1">
            <w:rPr>
              <w:rFonts w:ascii="Calibri Light" w:hAnsi="Calibri Light" w:cs="Calibri Light"/>
              <w:sz w:val="28"/>
              <w:szCs w:val="32"/>
            </w:rPr>
            <w:t>Revisione</w:t>
          </w:r>
        </w:p>
      </w:tc>
      <w:sdt>
        <w:sdtPr>
          <w:alias w:val="Fare clic sull'icona per sostituire l'immagine"/>
          <w:tag w:val="Fare clic sull'icona per sostituire l'immagine"/>
          <w:id w:val="-423115271"/>
          <w:picture/>
        </w:sdtPr>
        <w:sdtContent>
          <w:tc>
            <w:tcPr>
              <w:tcW w:w="2500" w:type="pct"/>
              <w:vAlign w:val="center"/>
            </w:tcPr>
            <w:p w14:paraId="1B6DD8FB" w14:textId="77777777" w:rsidR="006C7E77" w:rsidRDefault="00BC53C6" w:rsidP="00DA2EA1">
              <w:pPr>
                <w:pStyle w:val="Intestazione"/>
              </w:pPr>
              <w:r>
                <w:rPr>
                  <w:noProof/>
                </w:rPr>
                <w:drawing>
                  <wp:inline distT="0" distB="0" distL="0" distR="0" wp14:anchorId="078FE632" wp14:editId="367EC6C2">
                    <wp:extent cx="1211345" cy="403306"/>
                    <wp:effectExtent l="0" t="0" r="8255" b="0"/>
                    <wp:docPr id="2" name="Immagin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magine 1"/>
                            <pic:cNvPicPr preferRelativeResize="0"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11345" cy="403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3F2EBF9E" w14:textId="77777777" w:rsidR="006C7E77" w:rsidRDefault="006C7E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2E8B"/>
    <w:multiLevelType w:val="multilevel"/>
    <w:tmpl w:val="9134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84DD5"/>
    <w:multiLevelType w:val="multilevel"/>
    <w:tmpl w:val="3446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C17FB"/>
    <w:multiLevelType w:val="hybridMultilevel"/>
    <w:tmpl w:val="3BC8F7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2200"/>
    <w:multiLevelType w:val="hybridMultilevel"/>
    <w:tmpl w:val="3F4E28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B7BA8"/>
    <w:multiLevelType w:val="multilevel"/>
    <w:tmpl w:val="63A6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B2D34"/>
    <w:multiLevelType w:val="multilevel"/>
    <w:tmpl w:val="B5D8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720F61"/>
    <w:multiLevelType w:val="multilevel"/>
    <w:tmpl w:val="45C8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2D4412"/>
    <w:multiLevelType w:val="multilevel"/>
    <w:tmpl w:val="3D4A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D0243E"/>
    <w:multiLevelType w:val="hybridMultilevel"/>
    <w:tmpl w:val="5E4E2ABE"/>
    <w:lvl w:ilvl="0" w:tplc="1D7EC9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A405C"/>
    <w:multiLevelType w:val="multilevel"/>
    <w:tmpl w:val="7DD6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246D3A"/>
    <w:multiLevelType w:val="multilevel"/>
    <w:tmpl w:val="453E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D11B19"/>
    <w:multiLevelType w:val="multilevel"/>
    <w:tmpl w:val="7ED8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CE3AF0"/>
    <w:multiLevelType w:val="multilevel"/>
    <w:tmpl w:val="A018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492D04"/>
    <w:multiLevelType w:val="multilevel"/>
    <w:tmpl w:val="41E2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584093"/>
    <w:multiLevelType w:val="hybridMultilevel"/>
    <w:tmpl w:val="20C443F6"/>
    <w:lvl w:ilvl="0" w:tplc="1D7EC9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B57A6"/>
    <w:multiLevelType w:val="multilevel"/>
    <w:tmpl w:val="9012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F43A50"/>
    <w:multiLevelType w:val="singleLevel"/>
    <w:tmpl w:val="A9E2C55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7" w15:restartNumberingAfterBreak="0">
    <w:nsid w:val="611D4E92"/>
    <w:multiLevelType w:val="multilevel"/>
    <w:tmpl w:val="E450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8F0C48"/>
    <w:multiLevelType w:val="multilevel"/>
    <w:tmpl w:val="9002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433507"/>
    <w:multiLevelType w:val="hybridMultilevel"/>
    <w:tmpl w:val="26607FA4"/>
    <w:lvl w:ilvl="0" w:tplc="136ED1F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07F39"/>
    <w:multiLevelType w:val="multilevel"/>
    <w:tmpl w:val="0A46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1A73E3"/>
    <w:multiLevelType w:val="multilevel"/>
    <w:tmpl w:val="341A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6237779">
    <w:abstractNumId w:val="2"/>
  </w:num>
  <w:num w:numId="2" w16cid:durableId="43524399">
    <w:abstractNumId w:val="3"/>
  </w:num>
  <w:num w:numId="3" w16cid:durableId="1285307600">
    <w:abstractNumId w:val="8"/>
  </w:num>
  <w:num w:numId="4" w16cid:durableId="1498879993">
    <w:abstractNumId w:val="14"/>
  </w:num>
  <w:num w:numId="5" w16cid:durableId="1677417097">
    <w:abstractNumId w:val="16"/>
  </w:num>
  <w:num w:numId="6" w16cid:durableId="1504004990">
    <w:abstractNumId w:val="19"/>
  </w:num>
  <w:num w:numId="7" w16cid:durableId="2142962430">
    <w:abstractNumId w:val="12"/>
  </w:num>
  <w:num w:numId="8" w16cid:durableId="1769306786">
    <w:abstractNumId w:val="11"/>
  </w:num>
  <w:num w:numId="9" w16cid:durableId="876551001">
    <w:abstractNumId w:val="20"/>
  </w:num>
  <w:num w:numId="10" w16cid:durableId="1082140577">
    <w:abstractNumId w:val="17"/>
  </w:num>
  <w:num w:numId="11" w16cid:durableId="329453918">
    <w:abstractNumId w:val="15"/>
  </w:num>
  <w:num w:numId="12" w16cid:durableId="869997031">
    <w:abstractNumId w:val="6"/>
  </w:num>
  <w:num w:numId="13" w16cid:durableId="442460640">
    <w:abstractNumId w:val="7"/>
  </w:num>
  <w:num w:numId="14" w16cid:durableId="912396324">
    <w:abstractNumId w:val="18"/>
  </w:num>
  <w:num w:numId="15" w16cid:durableId="346910267">
    <w:abstractNumId w:val="1"/>
  </w:num>
  <w:num w:numId="16" w16cid:durableId="459079761">
    <w:abstractNumId w:val="5"/>
  </w:num>
  <w:num w:numId="17" w16cid:durableId="1574202139">
    <w:abstractNumId w:val="9"/>
  </w:num>
  <w:num w:numId="18" w16cid:durableId="98838388">
    <w:abstractNumId w:val="13"/>
  </w:num>
  <w:num w:numId="19" w16cid:durableId="778068942">
    <w:abstractNumId w:val="10"/>
  </w:num>
  <w:num w:numId="20" w16cid:durableId="31538318">
    <w:abstractNumId w:val="21"/>
  </w:num>
  <w:num w:numId="21" w16cid:durableId="514926001">
    <w:abstractNumId w:val="0"/>
  </w:num>
  <w:num w:numId="22" w16cid:durableId="1748452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A1"/>
    <w:rsid w:val="00007CA2"/>
    <w:rsid w:val="00010E9B"/>
    <w:rsid w:val="00040631"/>
    <w:rsid w:val="00056446"/>
    <w:rsid w:val="00066E05"/>
    <w:rsid w:val="000815D9"/>
    <w:rsid w:val="00095803"/>
    <w:rsid w:val="000A058E"/>
    <w:rsid w:val="000A100E"/>
    <w:rsid w:val="000A3B91"/>
    <w:rsid w:val="000A4DB7"/>
    <w:rsid w:val="000B3581"/>
    <w:rsid w:val="000F171E"/>
    <w:rsid w:val="000F28F3"/>
    <w:rsid w:val="001072B7"/>
    <w:rsid w:val="00121424"/>
    <w:rsid w:val="001257D7"/>
    <w:rsid w:val="00144673"/>
    <w:rsid w:val="00157130"/>
    <w:rsid w:val="00165D6A"/>
    <w:rsid w:val="00172647"/>
    <w:rsid w:val="00175159"/>
    <w:rsid w:val="00177594"/>
    <w:rsid w:val="00186401"/>
    <w:rsid w:val="001C0EF8"/>
    <w:rsid w:val="001C7D95"/>
    <w:rsid w:val="001F1980"/>
    <w:rsid w:val="0021299C"/>
    <w:rsid w:val="0021572A"/>
    <w:rsid w:val="00223DEA"/>
    <w:rsid w:val="002305C0"/>
    <w:rsid w:val="002335DD"/>
    <w:rsid w:val="00233B41"/>
    <w:rsid w:val="00255172"/>
    <w:rsid w:val="002619DF"/>
    <w:rsid w:val="002678EA"/>
    <w:rsid w:val="00283EE4"/>
    <w:rsid w:val="00291464"/>
    <w:rsid w:val="00296CDC"/>
    <w:rsid w:val="002A3EDE"/>
    <w:rsid w:val="002B259A"/>
    <w:rsid w:val="002D36E9"/>
    <w:rsid w:val="002D45A5"/>
    <w:rsid w:val="002E4073"/>
    <w:rsid w:val="002F3482"/>
    <w:rsid w:val="002F72ED"/>
    <w:rsid w:val="00304AE0"/>
    <w:rsid w:val="0030684D"/>
    <w:rsid w:val="00312F60"/>
    <w:rsid w:val="00314B6C"/>
    <w:rsid w:val="00315987"/>
    <w:rsid w:val="00321E8B"/>
    <w:rsid w:val="00322FA0"/>
    <w:rsid w:val="0032418A"/>
    <w:rsid w:val="0034092B"/>
    <w:rsid w:val="00345E4E"/>
    <w:rsid w:val="0035544C"/>
    <w:rsid w:val="00360B59"/>
    <w:rsid w:val="00361773"/>
    <w:rsid w:val="00367FC6"/>
    <w:rsid w:val="00392F45"/>
    <w:rsid w:val="003A473A"/>
    <w:rsid w:val="003A547D"/>
    <w:rsid w:val="003A7883"/>
    <w:rsid w:val="003B219E"/>
    <w:rsid w:val="003C1043"/>
    <w:rsid w:val="003C105A"/>
    <w:rsid w:val="003C50EE"/>
    <w:rsid w:val="003D1727"/>
    <w:rsid w:val="003E613F"/>
    <w:rsid w:val="003F4DD9"/>
    <w:rsid w:val="003F672F"/>
    <w:rsid w:val="00400E43"/>
    <w:rsid w:val="00403E4A"/>
    <w:rsid w:val="00422354"/>
    <w:rsid w:val="00431E41"/>
    <w:rsid w:val="00460990"/>
    <w:rsid w:val="004621D4"/>
    <w:rsid w:val="004C0AF8"/>
    <w:rsid w:val="004D2C38"/>
    <w:rsid w:val="004E0273"/>
    <w:rsid w:val="004E078C"/>
    <w:rsid w:val="004F60CE"/>
    <w:rsid w:val="005046B2"/>
    <w:rsid w:val="00507E96"/>
    <w:rsid w:val="0052190F"/>
    <w:rsid w:val="005401A2"/>
    <w:rsid w:val="00551813"/>
    <w:rsid w:val="0057329D"/>
    <w:rsid w:val="00587044"/>
    <w:rsid w:val="00597869"/>
    <w:rsid w:val="005A6B8E"/>
    <w:rsid w:val="005B3DC9"/>
    <w:rsid w:val="005B7EA6"/>
    <w:rsid w:val="005D2F2D"/>
    <w:rsid w:val="0060267C"/>
    <w:rsid w:val="00613D6E"/>
    <w:rsid w:val="00622D65"/>
    <w:rsid w:val="006461D3"/>
    <w:rsid w:val="00652226"/>
    <w:rsid w:val="00674E1B"/>
    <w:rsid w:val="00676882"/>
    <w:rsid w:val="00684711"/>
    <w:rsid w:val="006B0A37"/>
    <w:rsid w:val="006B698F"/>
    <w:rsid w:val="006C7E77"/>
    <w:rsid w:val="006D0768"/>
    <w:rsid w:val="006E0066"/>
    <w:rsid w:val="006E1BE2"/>
    <w:rsid w:val="006F288C"/>
    <w:rsid w:val="006F6F41"/>
    <w:rsid w:val="007122A9"/>
    <w:rsid w:val="00716C95"/>
    <w:rsid w:val="00722A6D"/>
    <w:rsid w:val="00744E71"/>
    <w:rsid w:val="007459E5"/>
    <w:rsid w:val="00750D20"/>
    <w:rsid w:val="00755366"/>
    <w:rsid w:val="00765411"/>
    <w:rsid w:val="00774F29"/>
    <w:rsid w:val="00776978"/>
    <w:rsid w:val="00795F93"/>
    <w:rsid w:val="007C03F0"/>
    <w:rsid w:val="007D2EE8"/>
    <w:rsid w:val="007D5F19"/>
    <w:rsid w:val="007E5423"/>
    <w:rsid w:val="007F1143"/>
    <w:rsid w:val="00804CAC"/>
    <w:rsid w:val="00805FA0"/>
    <w:rsid w:val="00827138"/>
    <w:rsid w:val="00831B95"/>
    <w:rsid w:val="00850248"/>
    <w:rsid w:val="00875217"/>
    <w:rsid w:val="00876185"/>
    <w:rsid w:val="00890CC1"/>
    <w:rsid w:val="00890E09"/>
    <w:rsid w:val="008920F4"/>
    <w:rsid w:val="008A4A14"/>
    <w:rsid w:val="008C0926"/>
    <w:rsid w:val="008C1849"/>
    <w:rsid w:val="008D6357"/>
    <w:rsid w:val="008F16C6"/>
    <w:rsid w:val="00900749"/>
    <w:rsid w:val="00914117"/>
    <w:rsid w:val="0092132C"/>
    <w:rsid w:val="00922A55"/>
    <w:rsid w:val="00923D20"/>
    <w:rsid w:val="009319A4"/>
    <w:rsid w:val="00956272"/>
    <w:rsid w:val="00964505"/>
    <w:rsid w:val="0096755D"/>
    <w:rsid w:val="00970A1B"/>
    <w:rsid w:val="00974AAC"/>
    <w:rsid w:val="00987E53"/>
    <w:rsid w:val="0099483C"/>
    <w:rsid w:val="0099760B"/>
    <w:rsid w:val="009A0C55"/>
    <w:rsid w:val="009A50D0"/>
    <w:rsid w:val="009B58CF"/>
    <w:rsid w:val="009B701A"/>
    <w:rsid w:val="009F46F9"/>
    <w:rsid w:val="00A20A67"/>
    <w:rsid w:val="00A40B81"/>
    <w:rsid w:val="00A84635"/>
    <w:rsid w:val="00AB72C4"/>
    <w:rsid w:val="00AB77F2"/>
    <w:rsid w:val="00AC2DBA"/>
    <w:rsid w:val="00AC6DCA"/>
    <w:rsid w:val="00AC7A21"/>
    <w:rsid w:val="00AF5935"/>
    <w:rsid w:val="00B24BFD"/>
    <w:rsid w:val="00B40000"/>
    <w:rsid w:val="00B41921"/>
    <w:rsid w:val="00B5179E"/>
    <w:rsid w:val="00B56911"/>
    <w:rsid w:val="00B57960"/>
    <w:rsid w:val="00B64C21"/>
    <w:rsid w:val="00B6789F"/>
    <w:rsid w:val="00B74C21"/>
    <w:rsid w:val="00B916FF"/>
    <w:rsid w:val="00B97C17"/>
    <w:rsid w:val="00BA75A7"/>
    <w:rsid w:val="00BB5E16"/>
    <w:rsid w:val="00BC4F76"/>
    <w:rsid w:val="00BC53C6"/>
    <w:rsid w:val="00BE0283"/>
    <w:rsid w:val="00BE08F6"/>
    <w:rsid w:val="00C00E82"/>
    <w:rsid w:val="00C15725"/>
    <w:rsid w:val="00C27076"/>
    <w:rsid w:val="00C30466"/>
    <w:rsid w:val="00C30582"/>
    <w:rsid w:val="00C3070C"/>
    <w:rsid w:val="00C30D7E"/>
    <w:rsid w:val="00C36385"/>
    <w:rsid w:val="00C5211B"/>
    <w:rsid w:val="00C542A1"/>
    <w:rsid w:val="00C66917"/>
    <w:rsid w:val="00CA6732"/>
    <w:rsid w:val="00CB4E6D"/>
    <w:rsid w:val="00CB60C5"/>
    <w:rsid w:val="00CD50DB"/>
    <w:rsid w:val="00CE4A90"/>
    <w:rsid w:val="00CE7883"/>
    <w:rsid w:val="00D33160"/>
    <w:rsid w:val="00D429B9"/>
    <w:rsid w:val="00D435E0"/>
    <w:rsid w:val="00D57FE6"/>
    <w:rsid w:val="00D61BAE"/>
    <w:rsid w:val="00D652BF"/>
    <w:rsid w:val="00D71DCD"/>
    <w:rsid w:val="00DA2EA1"/>
    <w:rsid w:val="00DB3BBD"/>
    <w:rsid w:val="00DC4552"/>
    <w:rsid w:val="00DF76FC"/>
    <w:rsid w:val="00E10184"/>
    <w:rsid w:val="00E102D1"/>
    <w:rsid w:val="00E20384"/>
    <w:rsid w:val="00E563A5"/>
    <w:rsid w:val="00E574CF"/>
    <w:rsid w:val="00E60554"/>
    <w:rsid w:val="00E622D5"/>
    <w:rsid w:val="00E76318"/>
    <w:rsid w:val="00E83B0C"/>
    <w:rsid w:val="00E84345"/>
    <w:rsid w:val="00EA7BC1"/>
    <w:rsid w:val="00EA7F11"/>
    <w:rsid w:val="00EB0F1A"/>
    <w:rsid w:val="00EE3A7B"/>
    <w:rsid w:val="00EE3FEB"/>
    <w:rsid w:val="00EF6748"/>
    <w:rsid w:val="00F11806"/>
    <w:rsid w:val="00F12B2B"/>
    <w:rsid w:val="00F13D04"/>
    <w:rsid w:val="00F23294"/>
    <w:rsid w:val="00F262E2"/>
    <w:rsid w:val="00F426F9"/>
    <w:rsid w:val="00F679FC"/>
    <w:rsid w:val="00F866B3"/>
    <w:rsid w:val="00F90684"/>
    <w:rsid w:val="00F93ADF"/>
    <w:rsid w:val="00F94DC3"/>
    <w:rsid w:val="00FC27E4"/>
    <w:rsid w:val="00FC730B"/>
    <w:rsid w:val="00FD2420"/>
    <w:rsid w:val="00FD55DB"/>
    <w:rsid w:val="00FF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26440"/>
  <w15:docId w15:val="{5507C5AD-37D6-4994-A69A-A1139B34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lang w:val="it-IT" w:eastAsia="it-IT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980"/>
    <w:rPr>
      <w:kern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92F45"/>
    <w:pPr>
      <w:keepNext/>
      <w:keepLines/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auto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92F45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577188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F19"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F19"/>
    <w:rPr>
      <w:kern w:val="20"/>
    </w:rPr>
  </w:style>
  <w:style w:type="paragraph" w:styleId="Pidipagina">
    <w:name w:val="footer"/>
    <w:basedOn w:val="Normale"/>
    <w:link w:val="PidipaginaCarattere"/>
    <w:uiPriority w:val="99"/>
    <w:unhideWhenUsed/>
    <w:rsid w:val="007D5F1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F19"/>
    <w:rPr>
      <w:kern w:val="20"/>
    </w:rPr>
  </w:style>
  <w:style w:type="paragraph" w:styleId="Nessunaspaziatura">
    <w:name w:val="No Spacing"/>
    <w:link w:val="NessunaspaziaturaCarattere"/>
    <w:uiPriority w:val="1"/>
    <w:qFormat/>
    <w:rsid w:val="007D5F19"/>
    <w:pPr>
      <w:spacing w:before="0" w:after="0"/>
    </w:pPr>
  </w:style>
  <w:style w:type="character" w:styleId="Enfasigrassetto">
    <w:name w:val="Strong"/>
    <w:basedOn w:val="Carpredefinitoparagrafo"/>
    <w:uiPriority w:val="22"/>
    <w:unhideWhenUsed/>
    <w:qFormat/>
    <w:rsid w:val="007D5F19"/>
    <w:rPr>
      <w:b/>
      <w:bCs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D5F19"/>
  </w:style>
  <w:style w:type="table" w:styleId="Grigliatabella">
    <w:name w:val="Table Grid"/>
    <w:basedOn w:val="Tabellanormale"/>
    <w:uiPriority w:val="59"/>
    <w:rsid w:val="007D5F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7D5F19"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7D5F19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Testosegnaposto">
    <w:name w:val="Placeholder Text"/>
    <w:basedOn w:val="Carpredefinitoparagrafo"/>
    <w:uiPriority w:val="99"/>
    <w:semiHidden/>
    <w:rsid w:val="007D5F19"/>
    <w:rPr>
      <w:color w:val="808080"/>
    </w:rPr>
  </w:style>
  <w:style w:type="paragraph" w:styleId="Formuladichiusura">
    <w:name w:val="Closing"/>
    <w:basedOn w:val="Normale"/>
    <w:link w:val="FormuladichiusuraCarattere"/>
    <w:uiPriority w:val="99"/>
    <w:unhideWhenUsed/>
    <w:rsid w:val="007D5F19"/>
    <w:pPr>
      <w:spacing w:before="600" w:after="8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rsid w:val="007D5F19"/>
    <w:rPr>
      <w:kern w:val="20"/>
    </w:rPr>
  </w:style>
  <w:style w:type="table" w:customStyle="1" w:styleId="TabellaRapportostato">
    <w:name w:val="Tabella Rapporto stato"/>
    <w:basedOn w:val="Tabellanormale"/>
    <w:uiPriority w:val="99"/>
    <w:rsid w:val="007D5F1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392F45"/>
    <w:rPr>
      <w:rFonts w:asciiTheme="majorHAnsi" w:eastAsiaTheme="majorEastAsia" w:hAnsiTheme="majorHAnsi" w:cstheme="majorBidi"/>
      <w:caps/>
      <w:color w:val="auto"/>
      <w:kern w:val="20"/>
      <w:sz w:val="22"/>
      <w:szCs w:val="22"/>
      <w:shd w:val="clear" w:color="auto" w:fill="7E97AD" w:themeFill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75A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75A7"/>
    <w:rPr>
      <w:rFonts w:ascii="Segoe UI" w:hAnsi="Segoe UI" w:cs="Segoe UI"/>
      <w:kern w:val="2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2190F"/>
    <w:pPr>
      <w:ind w:left="720"/>
      <w:contextualSpacing/>
    </w:pPr>
  </w:style>
  <w:style w:type="table" w:styleId="Grigliatabellachiara">
    <w:name w:val="Grid Table Light"/>
    <w:basedOn w:val="Tabellanormale"/>
    <w:uiPriority w:val="40"/>
    <w:rsid w:val="00795F93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392F45"/>
    <w:rPr>
      <w:rFonts w:asciiTheme="majorHAnsi" w:eastAsiaTheme="majorEastAsia" w:hAnsiTheme="majorHAnsi" w:cstheme="majorBidi"/>
      <w:color w:val="577188" w:themeColor="accent1" w:themeShade="BF"/>
      <w:kern w:val="2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780\AppData\Roaming\Microsoft\Templates\Relazione%20di%20stato%20del%20progetto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D4A2A305-002D-48E1-803E-7616DF1DFD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FBD1A1-449C-4EBE-BCFF-5A2F45398A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C:\Users\DELL780\AppData\Roaming\Microsoft\Templates\Relazione di stato del progetto.dotx</Template>
  <TotalTime>318</TotalTime>
  <Pages>8</Pages>
  <Words>3274</Words>
  <Characters>18667</Characters>
  <Application>Microsoft Office Word</Application>
  <DocSecurity>0</DocSecurity>
  <Lines>155</Lines>
  <Paragraphs>43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</dc:creator>
  <cp:keywords/>
  <cp:lastModifiedBy>Maurizio Terpin</cp:lastModifiedBy>
  <cp:revision>51</cp:revision>
  <cp:lastPrinted>2024-11-04T09:22:00Z</cp:lastPrinted>
  <dcterms:created xsi:type="dcterms:W3CDTF">2024-10-29T09:20:00Z</dcterms:created>
  <dcterms:modified xsi:type="dcterms:W3CDTF">2024-12-04T13:51:00Z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</Properties>
</file>